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8649D" w14:textId="77777777" w:rsidR="007615F0" w:rsidRDefault="007615F0" w:rsidP="007615F0">
      <w:r>
        <w:t xml:space="preserve">Annex to Resolution #59 of the State Great </w:t>
      </w:r>
      <w:proofErr w:type="spellStart"/>
      <w:r>
        <w:t>Khural</w:t>
      </w:r>
      <w:proofErr w:type="spellEnd"/>
      <w:r>
        <w:t xml:space="preserve"> of Mongolia (2023)</w:t>
      </w:r>
    </w:p>
    <w:p w14:paraId="562D84A9" w14:textId="77777777" w:rsidR="007615F0" w:rsidRPr="007615F0" w:rsidRDefault="007615F0" w:rsidP="007615F0">
      <w:pPr>
        <w:jc w:val="center"/>
        <w:rPr>
          <w:b/>
          <w:bCs/>
        </w:rPr>
      </w:pPr>
      <w:r w:rsidRPr="007615F0">
        <w:rPr>
          <w:b/>
          <w:bCs/>
        </w:rPr>
        <w:t>NATIONAL ANTI-CORRUPTION STRATEGY</w:t>
      </w:r>
    </w:p>
    <w:p w14:paraId="6634058A" w14:textId="77777777" w:rsidR="007615F0" w:rsidRPr="007615F0" w:rsidRDefault="007615F0" w:rsidP="007615F0">
      <w:pPr>
        <w:jc w:val="center"/>
        <w:rPr>
          <w:b/>
          <w:bCs/>
        </w:rPr>
      </w:pPr>
      <w:r w:rsidRPr="007615F0">
        <w:rPr>
          <w:b/>
          <w:bCs/>
        </w:rPr>
        <w:t>/2023-2030/</w:t>
      </w:r>
    </w:p>
    <w:p w14:paraId="27B58D00" w14:textId="77777777" w:rsidR="00C10829" w:rsidRDefault="00C32472">
      <w:pPr>
        <w:jc w:val="both"/>
      </w:pPr>
      <w:r>
        <w:t xml:space="preserve">The National Anti-Corruption Strategy (hereinafter referred to as "Strategy") serves as a medium-term strategy designed to reduce corruption. It aims to strengthen the legal framework for preventing corruption and conflicts of interest, instill integrity-driven attitudes across all societal levels, and establish fair and just governance. This is achieved by laying the fundamental </w:t>
      </w:r>
      <w:r w:rsidR="007B4C95" w:rsidRPr="007B4C95">
        <w:t>conditions</w:t>
      </w:r>
      <w:r>
        <w:t xml:space="preserve"> for the implementation of Vision-2050 long-term development policy and strengthening the national integrity system. The Strategy is linked to the New Recovery Policy and is slated for implementation from 2023 to 2030.</w:t>
      </w:r>
    </w:p>
    <w:p w14:paraId="608BFBBC" w14:textId="77777777" w:rsidR="00C10829" w:rsidRDefault="00C32472">
      <w:pPr>
        <w:ind w:left="142"/>
        <w:jc w:val="both"/>
      </w:pPr>
      <w:r w:rsidRPr="007615F0">
        <w:rPr>
          <w:b/>
          <w:bCs/>
        </w:rPr>
        <w:t xml:space="preserve">Goal 1. Enhance the will, effort, leadership, and transparency in </w:t>
      </w:r>
      <w:r w:rsidR="00E941BF" w:rsidRPr="00E941BF">
        <w:rPr>
          <w:b/>
          <w:bCs/>
        </w:rPr>
        <w:t>political</w:t>
      </w:r>
      <w:r w:rsidRPr="007615F0">
        <w:rPr>
          <w:b/>
          <w:bCs/>
        </w:rPr>
        <w:t xml:space="preserve"> spheres to effectively combat corruption.</w:t>
      </w:r>
    </w:p>
    <w:p w14:paraId="58C20D62" w14:textId="0C5EEDC5" w:rsidR="007615F0" w:rsidRDefault="007615F0" w:rsidP="007615F0">
      <w:pPr>
        <w:jc w:val="both"/>
      </w:pPr>
      <w:r>
        <w:t>Objective 1.1. Prohibit all forms of vote</w:t>
      </w:r>
      <w:r w:rsidR="00E54F30">
        <w:t xml:space="preserve"> </w:t>
      </w:r>
      <w:r>
        <w:t>buying during elections and improve the legal framework for penalizing election offenses.</w:t>
      </w:r>
    </w:p>
    <w:p w14:paraId="1C7CAEEB" w14:textId="77777777" w:rsidR="00C10829" w:rsidRDefault="00C32472">
      <w:pPr>
        <w:ind w:firstLine="720"/>
        <w:jc w:val="both"/>
      </w:pPr>
      <w:r>
        <w:t xml:space="preserve">1.1.1 </w:t>
      </w:r>
      <w:r>
        <w:t xml:space="preserve">Enhance the jurisdiction and procedures for investigation and adjudicating vote-buying crimes and misdemeanors occurring during the </w:t>
      </w:r>
      <w:r w:rsidR="00AE4A62" w:rsidRPr="00AE4A62">
        <w:t>election</w:t>
      </w:r>
      <w:r>
        <w:t xml:space="preserve"> period, specifically within the Criminal Code, Criminal Procedure Code, Infringement Code, and Infringement Procedure Code.</w:t>
      </w:r>
    </w:p>
    <w:p w14:paraId="1B3C0726" w14:textId="77777777" w:rsidR="00C10829" w:rsidRDefault="00C32472">
      <w:pPr>
        <w:ind w:firstLine="720"/>
        <w:jc w:val="both"/>
      </w:pPr>
      <w:r>
        <w:t>1.1.2 Strengthen the liability systems imposed on political parties (</w:t>
      </w:r>
      <w:r w:rsidR="006F5D54" w:rsidRPr="006F5D54">
        <w:t>hereafter "</w:t>
      </w:r>
      <w:r>
        <w:t xml:space="preserve">party"), </w:t>
      </w:r>
      <w:r w:rsidR="006F5D54" w:rsidRPr="006F5D54">
        <w:t>coalitions</w:t>
      </w:r>
      <w:r>
        <w:t xml:space="preserve"> of parties (hereafter "coalition"), and candidates that fail to report their election expenses. Additionally, enhance its </w:t>
      </w:r>
      <w:r w:rsidR="006F5D54" w:rsidRPr="006F5D54">
        <w:t>implementation</w:t>
      </w:r>
      <w:r>
        <w:t>.</w:t>
      </w:r>
    </w:p>
    <w:p w14:paraId="315B313A" w14:textId="77777777" w:rsidR="00C10829" w:rsidRDefault="00C32472">
      <w:pPr>
        <w:ind w:firstLine="720"/>
        <w:jc w:val="both"/>
      </w:pPr>
      <w:r>
        <w:t xml:space="preserve">1.1.3 Ensure public disclosure of sanctions imposed on parties, </w:t>
      </w:r>
      <w:r w:rsidR="002753D2" w:rsidRPr="002753D2">
        <w:t>coalitions</w:t>
      </w:r>
      <w:r>
        <w:t>, and candidates that fail to report election expenses.</w:t>
      </w:r>
    </w:p>
    <w:p w14:paraId="7F6B009A" w14:textId="77777777" w:rsidR="00C10829" w:rsidRDefault="00C32472">
      <w:pPr>
        <w:jc w:val="both"/>
      </w:pPr>
      <w:r>
        <w:t>Objective 1.2. Prohibit all forms of vote-buying during non-election periods.</w:t>
      </w:r>
    </w:p>
    <w:p w14:paraId="2E9B216D" w14:textId="77777777" w:rsidR="00C10829" w:rsidRDefault="00C32472">
      <w:pPr>
        <w:ind w:firstLine="720"/>
        <w:jc w:val="both"/>
      </w:pPr>
      <w:r>
        <w:t xml:space="preserve">1.2.1 Improve the legal framework to prohibit Members of the State Great </w:t>
      </w:r>
      <w:proofErr w:type="spellStart"/>
      <w:r>
        <w:t>Khural</w:t>
      </w:r>
      <w:proofErr w:type="spellEnd"/>
      <w:r>
        <w:t xml:space="preserve"> and all Citizens' Representative Council members from engaging in any vote-buying activities. This includes transferring money, tangible and intangible property, rights to ownership, or the provision or promise of free services during their terms of office. Additionally, establish systems for </w:t>
      </w:r>
      <w:r w:rsidR="00A74A95" w:rsidRPr="00A74A95">
        <w:t>oversight</w:t>
      </w:r>
      <w:r>
        <w:t xml:space="preserve"> and ensure accountability.</w:t>
      </w:r>
    </w:p>
    <w:p w14:paraId="34C8325C" w14:textId="77777777" w:rsidR="00C10829" w:rsidRDefault="00C32472">
      <w:pPr>
        <w:ind w:firstLine="720"/>
        <w:jc w:val="both"/>
      </w:pPr>
      <w:r>
        <w:t xml:space="preserve">1.2.2 Prevent politically appointed public officials from using public functions, including works and services, in his/her name to involve public </w:t>
      </w:r>
      <w:r w:rsidR="00F458BA" w:rsidRPr="00F458BA">
        <w:t>agencies</w:t>
      </w:r>
      <w:r>
        <w:t xml:space="preserve"> and officials for his/her personal interests. This includes the distribution of </w:t>
      </w:r>
      <w:r w:rsidR="00F458BA" w:rsidRPr="00F458BA">
        <w:t xml:space="preserve">such donations </w:t>
      </w:r>
      <w:r>
        <w:t xml:space="preserve">and </w:t>
      </w:r>
      <w:r w:rsidR="00F458BA" w:rsidRPr="00F458BA">
        <w:t>providing</w:t>
      </w:r>
      <w:r>
        <w:t xml:space="preserve"> instant public reporting on </w:t>
      </w:r>
      <w:r w:rsidR="00F458BA" w:rsidRPr="00F458BA">
        <w:t>their</w:t>
      </w:r>
      <w:r>
        <w:t xml:space="preserve"> spending.</w:t>
      </w:r>
    </w:p>
    <w:p w14:paraId="6F62EF80" w14:textId="77777777" w:rsidR="00C10829" w:rsidRDefault="00C32472">
      <w:pPr>
        <w:jc w:val="both"/>
      </w:pPr>
      <w:r>
        <w:lastRenderedPageBreak/>
        <w:t xml:space="preserve">Objective 1.3. Strengthen political party responsibility, ethics, and </w:t>
      </w:r>
      <w:r w:rsidR="00883C5C" w:rsidRPr="00883C5C">
        <w:t>transparency</w:t>
      </w:r>
      <w:r>
        <w:t xml:space="preserve"> by revising the legal framework for financing political parties and operations.</w:t>
      </w:r>
    </w:p>
    <w:p w14:paraId="6B0E619C" w14:textId="77777777" w:rsidR="00C10829" w:rsidRDefault="00C32472">
      <w:pPr>
        <w:ind w:firstLine="720"/>
        <w:jc w:val="both"/>
      </w:pPr>
      <w:r>
        <w:t xml:space="preserve">1.3.1 Enhance regulations regarding the disclosure of election </w:t>
      </w:r>
      <w:r w:rsidR="00956856" w:rsidRPr="00956856">
        <w:t>financing</w:t>
      </w:r>
      <w:r>
        <w:t xml:space="preserve"> information. Require</w:t>
      </w:r>
      <w:r>
        <w:t xml:space="preserve"> all political parties and candidates for all levels of election to submit detailed annual financial reports to the state audit institution before the voting day of an election year and ensure the publication of this information.</w:t>
      </w:r>
    </w:p>
    <w:p w14:paraId="5088415F" w14:textId="77777777" w:rsidR="00C10829" w:rsidRDefault="00C32472">
      <w:pPr>
        <w:ind w:firstLine="720"/>
        <w:jc w:val="both"/>
      </w:pPr>
      <w:r>
        <w:t xml:space="preserve">1.3.2 Ensure full transparency in political party financing by </w:t>
      </w:r>
      <w:r w:rsidR="00633F3B" w:rsidRPr="00633F3B">
        <w:t>obligating</w:t>
      </w:r>
      <w:r>
        <w:t xml:space="preserve"> parties to release a detailed year-end financial report. This report should include a list of donors and relevant donation amounts, as well as reported political party expenses.</w:t>
      </w:r>
    </w:p>
    <w:p w14:paraId="7F3AA4F8" w14:textId="77777777" w:rsidR="00C10829" w:rsidRDefault="00C32472">
      <w:pPr>
        <w:ind w:firstLine="720"/>
        <w:jc w:val="both"/>
      </w:pPr>
      <w:r>
        <w:t xml:space="preserve">1.3.3 </w:t>
      </w:r>
      <w:r w:rsidR="008706C1" w:rsidRPr="008706C1">
        <w:t>Strengthen</w:t>
      </w:r>
      <w:r>
        <w:t xml:space="preserve"> the sanctions </w:t>
      </w:r>
      <w:r w:rsidR="008706C1" w:rsidRPr="008706C1">
        <w:t>policy</w:t>
      </w:r>
      <w:r>
        <w:t xml:space="preserve"> for giving and </w:t>
      </w:r>
      <w:r w:rsidR="008706C1" w:rsidRPr="008706C1">
        <w:t>receiving illegal donations</w:t>
      </w:r>
      <w:r>
        <w:t xml:space="preserve"> to</w:t>
      </w:r>
      <w:r w:rsidR="008706C1" w:rsidRPr="008706C1">
        <w:t xml:space="preserve"> or </w:t>
      </w:r>
      <w:r>
        <w:t xml:space="preserve">by </w:t>
      </w:r>
      <w:r w:rsidR="008706C1" w:rsidRPr="008706C1">
        <w:t xml:space="preserve">political </w:t>
      </w:r>
      <w:r>
        <w:t>parties.</w:t>
      </w:r>
    </w:p>
    <w:p w14:paraId="44D3AC93" w14:textId="77777777" w:rsidR="00C10829" w:rsidRDefault="00C32472">
      <w:pPr>
        <w:ind w:firstLine="720"/>
        <w:jc w:val="both"/>
      </w:pPr>
      <w:r>
        <w:t xml:space="preserve">1.3.4 Incorporate sanctions in the respective laws for failures to report financial reports in accordance with International Standards for Financial </w:t>
      </w:r>
      <w:r w:rsidR="0033522F" w:rsidRPr="0033522F">
        <w:t>Reporting</w:t>
      </w:r>
      <w:r>
        <w:t>, for the origin of financing received, and for off-balance recording. Additionally, create conditions for implementation.</w:t>
      </w:r>
    </w:p>
    <w:p w14:paraId="3E71CA9C" w14:textId="77777777" w:rsidR="00C10829" w:rsidRDefault="00C32472">
      <w:pPr>
        <w:ind w:firstLine="720"/>
        <w:jc w:val="both"/>
      </w:pPr>
      <w:r>
        <w:t xml:space="preserve">1.3.5 Foster an environment where government financing for political parties is more accessible. Support the development of political parties without parliamentary seats, ensuring their operation is free from influence by groups with </w:t>
      </w:r>
      <w:r w:rsidR="00805C16" w:rsidRPr="00805C16">
        <w:t>conflicts</w:t>
      </w:r>
      <w:r>
        <w:t xml:space="preserve"> of interest.</w:t>
      </w:r>
    </w:p>
    <w:p w14:paraId="641D5D35" w14:textId="77777777" w:rsidR="00C10829" w:rsidRDefault="00C32472">
      <w:pPr>
        <w:ind w:firstLine="720"/>
        <w:jc w:val="both"/>
      </w:pPr>
      <w:r>
        <w:t xml:space="preserve">1.3.6 Establish a legal framework that </w:t>
      </w:r>
      <w:r w:rsidR="008E14AE" w:rsidRPr="008E14AE">
        <w:t>prohibits</w:t>
      </w:r>
      <w:r>
        <w:t xml:space="preserve"> parties, coalitions, and candidates from receiving donations from business entities involved in </w:t>
      </w:r>
      <w:r w:rsidR="008E14AE" w:rsidRPr="008E14AE">
        <w:t>public</w:t>
      </w:r>
      <w:r>
        <w:t xml:space="preserve">-private partnership actions, public procurement, receiving soft loans or loan guarantees from the government, and legal entities associated with these </w:t>
      </w:r>
      <w:r w:rsidR="008E14AE" w:rsidRPr="008E14AE">
        <w:t>businesses</w:t>
      </w:r>
      <w:r>
        <w:t>, including entities operating in banking, media, communication, mining, and fuel imports.</w:t>
      </w:r>
    </w:p>
    <w:p w14:paraId="4E3D3E64" w14:textId="77777777" w:rsidR="00C10829" w:rsidRDefault="00C32472">
      <w:pPr>
        <w:ind w:firstLine="720"/>
        <w:jc w:val="both"/>
      </w:pPr>
      <w:r>
        <w:t>1.3.7 Ensure that political party financing</w:t>
      </w:r>
      <w:r w:rsidR="00EC2ACD" w:rsidRPr="00EC2ACD">
        <w:t xml:space="preserve">, </w:t>
      </w:r>
      <w:r>
        <w:t xml:space="preserve">including financial </w:t>
      </w:r>
      <w:r w:rsidR="00EC2ACD" w:rsidRPr="00EC2ACD">
        <w:t>transactions</w:t>
      </w:r>
      <w:r>
        <w:t xml:space="preserve"> made by the party and its senior leadership</w:t>
      </w:r>
      <w:r w:rsidR="00EC2ACD" w:rsidRPr="00EC2ACD">
        <w:t>,</w:t>
      </w:r>
      <w:r>
        <w:t xml:space="preserve"> is subject to the domestic anti-money </w:t>
      </w:r>
      <w:r w:rsidR="00EC2ACD" w:rsidRPr="00EC2ACD">
        <w:t>laundering</w:t>
      </w:r>
      <w:r>
        <w:t xml:space="preserve"> regime.</w:t>
      </w:r>
    </w:p>
    <w:p w14:paraId="009E6149" w14:textId="77777777" w:rsidR="008D6182" w:rsidRDefault="008D6182" w:rsidP="00477582">
      <w:pPr>
        <w:jc w:val="both"/>
      </w:pPr>
      <w:r>
        <w:t>Objective 1.4. Establish an election system with positive impacts, ensuring the stability of public policy and actions, transparent disclosure of financing during elections and non-election periods, reduced election costs, and the safeguarding of citizens' rights to elect and to be elected while providing all candidates equal opportunities for political competition.</w:t>
      </w:r>
    </w:p>
    <w:p w14:paraId="59479B77" w14:textId="77777777" w:rsidR="00C10829" w:rsidRDefault="00C32472">
      <w:pPr>
        <w:ind w:firstLine="720"/>
        <w:jc w:val="both"/>
      </w:pPr>
      <w:r>
        <w:t xml:space="preserve">1.4.1 Establish a system requiring political parties, coalitions, and </w:t>
      </w:r>
      <w:r w:rsidR="0029035F" w:rsidRPr="0029035F">
        <w:t>candidates</w:t>
      </w:r>
      <w:r>
        <w:t xml:space="preserve"> registered for election to submit detailed financial reports, prepared in accordance with International Standards for Financial Reporting, before the voting date. These reports should be disclosed to ensure compliance.</w:t>
      </w:r>
    </w:p>
    <w:p w14:paraId="6D3624A3" w14:textId="77777777" w:rsidR="00C10829" w:rsidRDefault="00C32472">
      <w:pPr>
        <w:ind w:firstLine="720"/>
        <w:jc w:val="both"/>
      </w:pPr>
      <w:r>
        <w:lastRenderedPageBreak/>
        <w:t>1.4.2 Ensure transparent disclosure of information on penalties imposed on persons who violate rules and regulations concerning election financing, expenditure reporting, and disclosure.</w:t>
      </w:r>
    </w:p>
    <w:p w14:paraId="5F8AA810" w14:textId="77777777" w:rsidR="00C10829" w:rsidRDefault="00C32472">
      <w:pPr>
        <w:ind w:firstLine="720"/>
        <w:jc w:val="both"/>
      </w:pPr>
      <w:r>
        <w:t>1.4.3 Develop a legal environment that enables citizens residing abroad to participate in elections and cast votes.</w:t>
      </w:r>
    </w:p>
    <w:p w14:paraId="3629124D" w14:textId="77777777" w:rsidR="00C10829" w:rsidRDefault="00412D4B">
      <w:pPr>
        <w:ind w:firstLine="720"/>
        <w:jc w:val="both"/>
      </w:pPr>
      <w:r w:rsidRPr="00412D4B">
        <w:t xml:space="preserve">1.4.4 </w:t>
      </w:r>
      <w:r w:rsidR="00C32472">
        <w:t>Reduce the expenses of political parties and coalitions during elections.</w:t>
      </w:r>
    </w:p>
    <w:p w14:paraId="0BA8B401" w14:textId="77777777" w:rsidR="00C10829" w:rsidRDefault="00C32472">
      <w:pPr>
        <w:ind w:firstLine="720"/>
        <w:jc w:val="both"/>
      </w:pPr>
      <w:r>
        <w:t xml:space="preserve">1.4.5 Improve citizens' political education and develop partnerships with civil society organizations to improve voter oversight </w:t>
      </w:r>
      <w:r w:rsidR="001C6FFF" w:rsidRPr="001C6FFF">
        <w:t>and</w:t>
      </w:r>
      <w:r>
        <w:t xml:space="preserve"> responsibilities.</w:t>
      </w:r>
    </w:p>
    <w:p w14:paraId="4D12C258" w14:textId="77777777" w:rsidR="00C10829" w:rsidRDefault="00535DA6">
      <w:pPr>
        <w:ind w:firstLine="720"/>
        <w:jc w:val="both"/>
      </w:pPr>
      <w:r w:rsidRPr="00535DA6">
        <w:t xml:space="preserve">1.4.6 </w:t>
      </w:r>
      <w:r w:rsidR="00C32472">
        <w:t xml:space="preserve">Create a legal framework enabling non-government </w:t>
      </w:r>
      <w:r w:rsidRPr="00535DA6">
        <w:t>organizations</w:t>
      </w:r>
      <w:r w:rsidR="00C32472">
        <w:t xml:space="preserve"> and voters to independently review audited election expense reports </w:t>
      </w:r>
      <w:r w:rsidRPr="00535DA6">
        <w:t>issued</w:t>
      </w:r>
      <w:r w:rsidR="00C32472">
        <w:t xml:space="preserve"> by political parties, coalitions, and candidates registered for election</w:t>
      </w:r>
      <w:r w:rsidRPr="00535DA6">
        <w:t>.</w:t>
      </w:r>
    </w:p>
    <w:p w14:paraId="671F3AF0" w14:textId="77777777" w:rsidR="008D6182" w:rsidRDefault="008D6182" w:rsidP="00477582">
      <w:pPr>
        <w:jc w:val="both"/>
      </w:pPr>
      <w:r>
        <w:t>Objective 1.5. Create a legal framework for the participation and lobbying of citizens and social interest groups in public policy and decision-making.</w:t>
      </w:r>
    </w:p>
    <w:p w14:paraId="1255779F" w14:textId="77777777" w:rsidR="00C10829" w:rsidRDefault="00C32472">
      <w:pPr>
        <w:ind w:firstLine="720"/>
        <w:jc w:val="both"/>
      </w:pPr>
      <w:r>
        <w:t>1.5.1 Establish a regulatory framework for interest groups and citizens to participate in and lobby for public policy and decision-making, ensuring their activities are open and transparent.</w:t>
      </w:r>
    </w:p>
    <w:p w14:paraId="63A4902D" w14:textId="77777777" w:rsidR="00C10829" w:rsidRDefault="00C32472">
      <w:pPr>
        <w:ind w:firstLine="720"/>
        <w:jc w:val="both"/>
      </w:pPr>
      <w:r>
        <w:t xml:space="preserve">1.5.2 Develop a legal framework that prohibits members of the State Great </w:t>
      </w:r>
      <w:proofErr w:type="spellStart"/>
      <w:r>
        <w:t>Khural</w:t>
      </w:r>
      <w:proofErr w:type="spellEnd"/>
      <w:r>
        <w:t xml:space="preserve"> from initiating bills and making proposals related to legal entities' operations in which they are the beneficial owners or major shareholders.</w:t>
      </w:r>
    </w:p>
    <w:p w14:paraId="5E2DAF83" w14:textId="77777777" w:rsidR="00C10829" w:rsidRDefault="00C32472">
      <w:pPr>
        <w:ind w:firstLine="720"/>
        <w:jc w:val="both"/>
      </w:pPr>
      <w:r>
        <w:t>1.5.3 Improve the legal framework to oversee and verify the incomes, expenses, and tax payments of politically exposed persons and their associated persons.</w:t>
      </w:r>
    </w:p>
    <w:p w14:paraId="747C81A6" w14:textId="77777777" w:rsidR="00C10829" w:rsidRDefault="00C32472" w:rsidP="00477582">
      <w:pPr>
        <w:ind w:left="142"/>
        <w:jc w:val="both"/>
      </w:pPr>
      <w:r w:rsidRPr="00BE6EE9">
        <w:rPr>
          <w:b/>
        </w:rPr>
        <w:t>Goal 2. Strengthen public service credibility and eradicate corruption.</w:t>
      </w:r>
    </w:p>
    <w:p w14:paraId="5F0DA6FE" w14:textId="77777777" w:rsidR="00C10829" w:rsidRDefault="00C32472" w:rsidP="00477582">
      <w:pPr>
        <w:jc w:val="both"/>
      </w:pPr>
      <w:r>
        <w:t>Objective 2.1. Bolster</w:t>
      </w:r>
      <w:r>
        <w:t xml:space="preserve"> transparent, merit-driven, and stable management of human resources in public service and appointments to public positions.</w:t>
      </w:r>
    </w:p>
    <w:p w14:paraId="34BCE774" w14:textId="77777777" w:rsidR="00C10829" w:rsidRDefault="00C32472" w:rsidP="00477582">
      <w:pPr>
        <w:ind w:firstLine="720"/>
        <w:jc w:val="both"/>
      </w:pPr>
      <w:r>
        <w:t>2.1.1 Improve the legal framework for public service, including wages and social guarantees, to eliminate disparities and increase transparency.</w:t>
      </w:r>
    </w:p>
    <w:p w14:paraId="6720A6E6" w14:textId="77777777" w:rsidR="00C10829" w:rsidRDefault="00C32472" w:rsidP="00477582">
      <w:pPr>
        <w:ind w:firstLine="720"/>
        <w:jc w:val="both"/>
      </w:pPr>
      <w:r>
        <w:t xml:space="preserve">2.1.2 Develop an integrated digital system to publicize vacancies and selection processes for public service positions, along with related legal </w:t>
      </w:r>
      <w:r w:rsidR="00270507" w:rsidRPr="00270507">
        <w:t>framework</w:t>
      </w:r>
      <w:r>
        <w:t xml:space="preserve"> improvements.</w:t>
      </w:r>
    </w:p>
    <w:p w14:paraId="3F4A06D0" w14:textId="77777777" w:rsidR="00C10829" w:rsidRDefault="001C2271" w:rsidP="00477582">
      <w:pPr>
        <w:ind w:firstLine="720"/>
        <w:jc w:val="both"/>
      </w:pPr>
      <w:r w:rsidRPr="001C2271">
        <w:t>2.1.3</w:t>
      </w:r>
      <w:r w:rsidR="00C32472">
        <w:t xml:space="preserve"> Re-evaluate the content and frequency of training for public </w:t>
      </w:r>
      <w:r w:rsidRPr="001C2271">
        <w:t>servants</w:t>
      </w:r>
      <w:r w:rsidR="00C32472">
        <w:t xml:space="preserve">, focusing on risk detection related to Mongolian society, economy, </w:t>
      </w:r>
      <w:r w:rsidRPr="001C2271">
        <w:t>human</w:t>
      </w:r>
      <w:r w:rsidR="00C32472">
        <w:t xml:space="preserve"> rights indicators, and compliance with evaluation results.</w:t>
      </w:r>
    </w:p>
    <w:p w14:paraId="1583F0A0" w14:textId="77777777" w:rsidR="00C10829" w:rsidRDefault="00C32472" w:rsidP="00477582">
      <w:pPr>
        <w:ind w:firstLine="720"/>
        <w:jc w:val="both"/>
      </w:pPr>
      <w:r>
        <w:lastRenderedPageBreak/>
        <w:t xml:space="preserve">2.1.4 Establish a merit-based and professional public service by </w:t>
      </w:r>
      <w:r w:rsidR="00144E5A" w:rsidRPr="00144E5A">
        <w:t>introducing</w:t>
      </w:r>
      <w:r>
        <w:t xml:space="preserve"> criteria based on comprehensive competence in selecting public </w:t>
      </w:r>
      <w:r w:rsidR="00144E5A" w:rsidRPr="00144E5A">
        <w:t>servants.</w:t>
      </w:r>
    </w:p>
    <w:p w14:paraId="7829A0DF" w14:textId="77777777" w:rsidR="00C10829" w:rsidRDefault="00C32472" w:rsidP="00477582">
      <w:pPr>
        <w:ind w:firstLine="720"/>
        <w:jc w:val="both"/>
      </w:pPr>
      <w:r>
        <w:t xml:space="preserve">2.1.5 Enhance the ethical standards of public servants by improving public service regulations, standards, and management while increasing </w:t>
      </w:r>
      <w:r w:rsidR="00866248" w:rsidRPr="00866248">
        <w:t>responsibilities</w:t>
      </w:r>
      <w:r>
        <w:t>.</w:t>
      </w:r>
    </w:p>
    <w:p w14:paraId="2FEF22C7" w14:textId="77777777" w:rsidR="00C10829" w:rsidRDefault="00477582" w:rsidP="00477582">
      <w:pPr>
        <w:ind w:firstLine="720"/>
        <w:jc w:val="both"/>
      </w:pPr>
      <w:r w:rsidRPr="00477582">
        <w:t>2.1.6 Develop an integrated system for registering and controlling damages/losses inflicted on the government by public servants. Additionally, create mechanisms for indemnifying such losses/damages and maintaining effective oversight.</w:t>
      </w:r>
    </w:p>
    <w:p w14:paraId="5148EB28" w14:textId="77777777" w:rsidR="00C10829" w:rsidRDefault="00C32472">
      <w:pPr>
        <w:jc w:val="both"/>
      </w:pPr>
      <w:r>
        <w:t xml:space="preserve">Objective 2.2. Establish a public oversight system for the review of </w:t>
      </w:r>
      <w:r w:rsidR="00BD23CC" w:rsidRPr="00BD23CC">
        <w:t>preliminary</w:t>
      </w:r>
      <w:r>
        <w:t xml:space="preserve"> private interest declarations of nominees for public positions</w:t>
      </w:r>
      <w:r w:rsidR="00BD23CC" w:rsidRPr="00BD23CC">
        <w:t>.</w:t>
      </w:r>
    </w:p>
    <w:p w14:paraId="4904D4CB" w14:textId="77777777" w:rsidR="00C10829" w:rsidRDefault="00C32472">
      <w:pPr>
        <w:ind w:firstLine="720"/>
        <w:jc w:val="both"/>
      </w:pPr>
      <w:r>
        <w:t xml:space="preserve">2.2.1 Create a legal framework for public engagement in reviewing preliminary private interest declarations made by candidates for Budget </w:t>
      </w:r>
      <w:r w:rsidR="00E9432D" w:rsidRPr="00E9432D">
        <w:t>Administrators</w:t>
      </w:r>
      <w:r>
        <w:t>.</w:t>
      </w:r>
    </w:p>
    <w:p w14:paraId="78F5F0DC" w14:textId="77777777" w:rsidR="00C10829" w:rsidRDefault="00C32472">
      <w:pPr>
        <w:ind w:firstLine="720"/>
        <w:jc w:val="both"/>
      </w:pPr>
      <w:r>
        <w:t>2.2.2 Strengthen the legal framework to impose sanctions on public officials who appointed persons with conflicts of interest to public positions without thoroughly reviewing personal conflict of interest declarations.</w:t>
      </w:r>
    </w:p>
    <w:p w14:paraId="1D318D8F" w14:textId="77777777" w:rsidR="00C10829" w:rsidRDefault="00C32472">
      <w:pPr>
        <w:jc w:val="both"/>
      </w:pPr>
      <w:r>
        <w:t xml:space="preserve">Objective 2.3. Create a legal framework </w:t>
      </w:r>
      <w:r w:rsidR="00FC64E9" w:rsidRPr="00FC64E9">
        <w:t>requiring</w:t>
      </w:r>
      <w:r>
        <w:t xml:space="preserve"> public officials to declare their expenses and develop an electronic system to oversee these expenses in conjunction with taxation and other government data.</w:t>
      </w:r>
    </w:p>
    <w:p w14:paraId="128F6F1C" w14:textId="77777777" w:rsidR="00C10829" w:rsidRDefault="00C32472">
      <w:pPr>
        <w:ind w:firstLine="720"/>
        <w:jc w:val="both"/>
      </w:pPr>
      <w:r>
        <w:t>2.3.1 Establish a legal framework mandating public officials to declare expenses exceeding 250 times greater than the average monthly salary and update the income and asset declaration form in line with respective legislation.</w:t>
      </w:r>
    </w:p>
    <w:p w14:paraId="37D5B7BA" w14:textId="77777777" w:rsidR="00C10829" w:rsidRDefault="00C32472">
      <w:pPr>
        <w:ind w:firstLine="720"/>
        <w:jc w:val="both"/>
      </w:pPr>
      <w:r>
        <w:t xml:space="preserve">2.3.2 Maximize the use of public sector data for declaration and </w:t>
      </w:r>
      <w:r w:rsidR="004D626F" w:rsidRPr="004D626F">
        <w:t>monitoring</w:t>
      </w:r>
      <w:r>
        <w:t xml:space="preserve"> and develop a risk-based digital system.</w:t>
      </w:r>
    </w:p>
    <w:p w14:paraId="53C7CA52" w14:textId="77777777" w:rsidR="00C10829" w:rsidRDefault="00C32472">
      <w:pPr>
        <w:ind w:firstLine="720"/>
        <w:jc w:val="both"/>
      </w:pPr>
      <w:r>
        <w:t xml:space="preserve">2.3.3 Create a legal framework that enables the public disclosure of acts/omissions committed by public officials, along with the sentences </w:t>
      </w:r>
      <w:r w:rsidR="00B26FE8" w:rsidRPr="00B26FE8">
        <w:t>imposed</w:t>
      </w:r>
      <w:r>
        <w:t xml:space="preserve"> for corruption and conflict of interests.</w:t>
      </w:r>
    </w:p>
    <w:p w14:paraId="1314F7E7" w14:textId="77777777" w:rsidR="00C10829" w:rsidRDefault="00C32472">
      <w:pPr>
        <w:ind w:firstLine="720"/>
        <w:jc w:val="both"/>
      </w:pPr>
      <w:r>
        <w:t xml:space="preserve">2.3.4 Improve the legal framework to impose sanctions on elected </w:t>
      </w:r>
      <w:r w:rsidR="000373B9" w:rsidRPr="000373B9">
        <w:t>officials</w:t>
      </w:r>
      <w:r>
        <w:t xml:space="preserve"> based on effective declarations, statements, and comments mechanisms.</w:t>
      </w:r>
    </w:p>
    <w:p w14:paraId="03C1CD10" w14:textId="77777777" w:rsidR="008D6182" w:rsidRDefault="008D6182" w:rsidP="00477582">
      <w:pPr>
        <w:jc w:val="both"/>
      </w:pPr>
    </w:p>
    <w:p w14:paraId="42E8E861" w14:textId="77777777" w:rsidR="00C10829" w:rsidRDefault="00C32472">
      <w:pPr>
        <w:jc w:val="both"/>
      </w:pPr>
      <w:r>
        <w:t>Objective 2.4. Strengthen the legal framework to ensure that high-ranking public officials and others at similar levels are free from conflicts of interest.</w:t>
      </w:r>
    </w:p>
    <w:p w14:paraId="2DB3833C" w14:textId="77777777" w:rsidR="00C10829" w:rsidRDefault="00C32472">
      <w:pPr>
        <w:ind w:firstLine="720"/>
        <w:jc w:val="both"/>
      </w:pPr>
      <w:r>
        <w:t xml:space="preserve">2.4.1 Create a legal environment that prohibits public officials and members of provincial, capital city, </w:t>
      </w:r>
      <w:proofErr w:type="spellStart"/>
      <w:r>
        <w:t>soum</w:t>
      </w:r>
      <w:proofErr w:type="spellEnd"/>
      <w:r>
        <w:t xml:space="preserve">, and district Citizens' Representative Councils from being </w:t>
      </w:r>
      <w:r>
        <w:lastRenderedPageBreak/>
        <w:t xml:space="preserve">appointed to the Boards of Directors and executive </w:t>
      </w:r>
      <w:r w:rsidR="00F85030" w:rsidRPr="00F85030">
        <w:t>positions</w:t>
      </w:r>
      <w:r>
        <w:t xml:space="preserve"> in enterprises owned by central and local governments.</w:t>
      </w:r>
    </w:p>
    <w:p w14:paraId="14FE20D1" w14:textId="77777777" w:rsidR="00C10829" w:rsidRDefault="00C32472">
      <w:pPr>
        <w:ind w:firstLine="720"/>
        <w:jc w:val="both"/>
      </w:pPr>
      <w:r>
        <w:t>2.4.2 Revise the duration and extent of prohibitions and restrictions for politically exposed persons following their dismissal from political positions, to prevent conflicts of interest.</w:t>
      </w:r>
    </w:p>
    <w:p w14:paraId="685151BF" w14:textId="77777777" w:rsidR="00C10829" w:rsidRDefault="00C32472">
      <w:pPr>
        <w:ind w:firstLine="720"/>
        <w:jc w:val="both"/>
      </w:pPr>
      <w:r>
        <w:t xml:space="preserve">2.4.3 Limit the scope of legal immunity for public officials, except those set forth in the Constitution of Mongolia and related international </w:t>
      </w:r>
      <w:r w:rsidR="00473721" w:rsidRPr="00473721">
        <w:t>treaties</w:t>
      </w:r>
      <w:r>
        <w:t>.</w:t>
      </w:r>
    </w:p>
    <w:p w14:paraId="7D66CADA" w14:textId="77777777" w:rsidR="008D6182" w:rsidRDefault="008D6182" w:rsidP="00477582">
      <w:pPr>
        <w:jc w:val="both"/>
      </w:pPr>
    </w:p>
    <w:p w14:paraId="4296D914" w14:textId="77777777" w:rsidR="00C10829" w:rsidRDefault="003B57B4">
      <w:pPr>
        <w:jc w:val="both"/>
      </w:pPr>
      <w:r w:rsidRPr="003B57B4">
        <w:t>Objective 2.5. Guarantee citizens' right to information by improving access to government information and data.</w:t>
      </w:r>
    </w:p>
    <w:p w14:paraId="31A1E5A6" w14:textId="77777777" w:rsidR="00C10829" w:rsidRDefault="00C32472">
      <w:pPr>
        <w:ind w:firstLine="720"/>
        <w:jc w:val="both"/>
      </w:pPr>
      <w:r>
        <w:t>2.5.1 Increase access to online government services.</w:t>
      </w:r>
    </w:p>
    <w:p w14:paraId="4FF041E8" w14:textId="77777777" w:rsidR="00C10829" w:rsidRDefault="00C32472">
      <w:pPr>
        <w:ind w:firstLine="720"/>
        <w:jc w:val="both"/>
      </w:pPr>
      <w:r>
        <w:t>2.5.2 Publish timely data, mandated for public disclosure by related laws, on an online database, evaluate the implementation of these related laws biennially, and report findings publicly.</w:t>
      </w:r>
    </w:p>
    <w:p w14:paraId="7B2D0C08" w14:textId="77777777" w:rsidR="00C10829" w:rsidRDefault="00C32472">
      <w:pPr>
        <w:ind w:firstLine="720"/>
        <w:jc w:val="both"/>
      </w:pPr>
      <w:r>
        <w:t>2.5.3 Fully digitize the licensing and permitting processes of public agencies in a step-by-step manner.</w:t>
      </w:r>
    </w:p>
    <w:p w14:paraId="5FA5C270" w14:textId="77777777" w:rsidR="008D6182" w:rsidRDefault="008D6182" w:rsidP="00477582">
      <w:pPr>
        <w:jc w:val="both"/>
      </w:pPr>
    </w:p>
    <w:p w14:paraId="29ED5EEF" w14:textId="77777777" w:rsidR="00C10829" w:rsidRDefault="00C32472">
      <w:pPr>
        <w:ind w:firstLine="720"/>
        <w:jc w:val="both"/>
      </w:pPr>
      <w:r>
        <w:t xml:space="preserve">2.5.4 Develop an integrated digital system to track and oversee </w:t>
      </w:r>
      <w:r w:rsidR="00E54CA4" w:rsidRPr="00E54CA4">
        <w:t>responses</w:t>
      </w:r>
      <w:r>
        <w:t xml:space="preserve"> to petitions, complaints, and reports submitted by citizens and </w:t>
      </w:r>
      <w:r w:rsidR="00E54CA4" w:rsidRPr="00E54CA4">
        <w:t>business</w:t>
      </w:r>
      <w:r>
        <w:t xml:space="preserve"> entities to public officials and agencies. Conduct biennial monitoring to assess the system's effectiveness</w:t>
      </w:r>
      <w:r w:rsidR="00E54CA4" w:rsidRPr="00E54CA4">
        <w:t>.</w:t>
      </w:r>
    </w:p>
    <w:p w14:paraId="383CB50F" w14:textId="77777777" w:rsidR="00C10829" w:rsidRDefault="00C32472">
      <w:pPr>
        <w:jc w:val="both"/>
      </w:pPr>
      <w:r>
        <w:t xml:space="preserve">Objective 2.6. Effectively identify risks within sectors and implement </w:t>
      </w:r>
      <w:r w:rsidR="00F07B8C" w:rsidRPr="00F07B8C">
        <w:t>comprehensive</w:t>
      </w:r>
      <w:r>
        <w:t>, step-by-step responsive measures.</w:t>
      </w:r>
    </w:p>
    <w:p w14:paraId="78E0171D" w14:textId="77777777" w:rsidR="00C10829" w:rsidRDefault="00C32472">
      <w:pPr>
        <w:ind w:firstLine="720"/>
        <w:jc w:val="both"/>
      </w:pPr>
      <w:r>
        <w:t>2.6.1 Develop a methodology for the assessment of sector-specific corruption risks and conduct assessments.</w:t>
      </w:r>
    </w:p>
    <w:p w14:paraId="12563C6F" w14:textId="77777777" w:rsidR="008D6182" w:rsidRDefault="008D6182" w:rsidP="00B4180B">
      <w:pPr>
        <w:ind w:firstLine="720"/>
        <w:jc w:val="both"/>
      </w:pPr>
      <w:r>
        <w:t xml:space="preserve">2.6.2 Establish a regular process for the development and </w:t>
      </w:r>
      <w:proofErr w:type="spellStart"/>
      <w:r>
        <w:t>implementa-tion</w:t>
      </w:r>
      <w:proofErr w:type="spellEnd"/>
      <w:r>
        <w:t xml:space="preserve"> of risk-based anti-corruption action plans.</w:t>
      </w:r>
    </w:p>
    <w:p w14:paraId="5C41E926" w14:textId="599F4888" w:rsidR="008D6182" w:rsidRDefault="008D6182" w:rsidP="00477582">
      <w:pPr>
        <w:jc w:val="both"/>
      </w:pPr>
      <w:r>
        <w:t>Goal 3. Strengthen realistic engagement with, and effective oversight and participation of, citizens, civil society organizations, and media in the fight against corruption.</w:t>
      </w:r>
    </w:p>
    <w:p w14:paraId="4EE63552" w14:textId="153EA140" w:rsidR="008D6182" w:rsidRDefault="008D6182" w:rsidP="00477582">
      <w:pPr>
        <w:jc w:val="both"/>
      </w:pPr>
      <w:r>
        <w:t xml:space="preserve">Objective 3.1. Optimally define the functions, power, and structure of the Public Council of the IAAC in accordance with international benchmarks, best practices, and recommendations from international organizations. Additionally, improve the legal </w:t>
      </w:r>
      <w:r>
        <w:lastRenderedPageBreak/>
        <w:t>framework to enable wider public representation and create an appropriate enabling environment.</w:t>
      </w:r>
    </w:p>
    <w:p w14:paraId="217BC49C" w14:textId="77777777" w:rsidR="008D6182" w:rsidRDefault="008D6182" w:rsidP="00102992">
      <w:pPr>
        <w:ind w:firstLine="720"/>
        <w:jc w:val="both"/>
      </w:pPr>
      <w:r>
        <w:t>3.1.1 Clearly define the functions and power of the Public Council.</w:t>
      </w:r>
    </w:p>
    <w:p w14:paraId="3C117CEB" w14:textId="77777777" w:rsidR="008D6182" w:rsidRDefault="008D6182" w:rsidP="00102992">
      <w:pPr>
        <w:ind w:firstLine="720"/>
        <w:jc w:val="both"/>
      </w:pPr>
      <w:r>
        <w:t>3.1.2 Revise the budget and structure of the Public Council of the IAAC.</w:t>
      </w:r>
    </w:p>
    <w:p w14:paraId="36291D57" w14:textId="77777777" w:rsidR="008D6182" w:rsidRDefault="008D6182" w:rsidP="00102992">
      <w:pPr>
        <w:ind w:firstLine="720"/>
        <w:jc w:val="both"/>
      </w:pPr>
      <w:r>
        <w:t>3.1.3 Establish clear requirements for the Public Council member(s) and ensure the nomination and selection process is open and transparent.</w:t>
      </w:r>
    </w:p>
    <w:p w14:paraId="4C86BE81" w14:textId="77777777" w:rsidR="008D6182" w:rsidRDefault="008D6182" w:rsidP="00477582">
      <w:pPr>
        <w:jc w:val="both"/>
      </w:pPr>
      <w:r>
        <w:t>Incorporate proposals and recommendations from the Public 3.1.4 Council in the IAAC Action Plan and reports.</w:t>
      </w:r>
    </w:p>
    <w:p w14:paraId="0D5EFED8" w14:textId="65CA879A" w:rsidR="008D6182" w:rsidRDefault="008D6182" w:rsidP="00477582">
      <w:pPr>
        <w:jc w:val="both"/>
      </w:pPr>
      <w:r>
        <w:t>Objective 3.2. Ensure realistic participation of citizens and civil so</w:t>
      </w:r>
      <w:r w:rsidR="004D738D">
        <w:t>ciety</w:t>
      </w:r>
      <w:r w:rsidR="007C7D97">
        <w:t xml:space="preserve"> </w:t>
      </w:r>
      <w:r>
        <w:t>organizations in the processing of the public policy, decision-ma</w:t>
      </w:r>
      <w:r w:rsidR="004D738D">
        <w:t>king</w:t>
      </w:r>
      <w:r>
        <w:t xml:space="preserve"> evaluating its implementation, and accustom citizen-friendly cords for public policy and decision-making.</w:t>
      </w:r>
    </w:p>
    <w:p w14:paraId="4EBBAA61" w14:textId="77777777" w:rsidR="008D6182" w:rsidRDefault="008D6182" w:rsidP="00102992">
      <w:pPr>
        <w:ind w:firstLine="720"/>
        <w:jc w:val="both"/>
      </w:pPr>
      <w:r>
        <w:t>3.2.1 Enhance public engagement and consultations, set forth in the Law on Legislation, during the development of draft laws.</w:t>
      </w:r>
    </w:p>
    <w:p w14:paraId="37980D0F" w14:textId="77777777" w:rsidR="008D6182" w:rsidRDefault="008D6182" w:rsidP="00102992">
      <w:pPr>
        <w:ind w:firstLine="720"/>
        <w:jc w:val="both"/>
      </w:pPr>
      <w:r>
        <w:t>3.2.2 Mainstream measures to actively seek the opinions and findings of civil society organizations when evaluating the outcomes and impacts of legislative implementation.</w:t>
      </w:r>
    </w:p>
    <w:p w14:paraId="4992A38D" w14:textId="25C0FD35" w:rsidR="008D6182" w:rsidRDefault="008D6182" w:rsidP="00102992">
      <w:pPr>
        <w:ind w:firstLine="720"/>
        <w:jc w:val="both"/>
      </w:pPr>
      <w:r>
        <w:t>3.2.3 Increase the participation of citizens and civil society organizations in organizing hearings set forth in the Law on Parliamentary Oversight and Law on Public Hearings.</w:t>
      </w:r>
    </w:p>
    <w:p w14:paraId="282A7E91" w14:textId="77777777" w:rsidR="008D6182" w:rsidRDefault="008D6182" w:rsidP="00102992">
      <w:pPr>
        <w:ind w:firstLine="720"/>
        <w:jc w:val="both"/>
      </w:pPr>
      <w:r>
        <w:t>3.2.4 Ensure the disclosure of public information in accordance with open data standards and create opportunities for direct oversight by citizens.</w:t>
      </w:r>
    </w:p>
    <w:p w14:paraId="02F44CAA" w14:textId="77777777" w:rsidR="008D6182" w:rsidRDefault="008D6182" w:rsidP="00477582">
      <w:pPr>
        <w:jc w:val="both"/>
      </w:pPr>
      <w:r>
        <w:t>Objective 3.3. Establish the necessary support mechanisms to strengthen civil society organizations engaged in independent oversight of government operations.</w:t>
      </w:r>
    </w:p>
    <w:p w14:paraId="03ADAA0F" w14:textId="77BEA10F" w:rsidR="008D6182" w:rsidRDefault="008D6182" w:rsidP="00102992">
      <w:pPr>
        <w:ind w:firstLine="720"/>
        <w:jc w:val="both"/>
      </w:pPr>
      <w:r>
        <w:t>3.3.1 Ensure realistic participation and engagement of civil society organizations in the reform of legal frameworks, ensuring their contributions are based on facts, research findings, and recommendations.</w:t>
      </w:r>
    </w:p>
    <w:p w14:paraId="1846EFAF" w14:textId="6735AF3D" w:rsidR="008D6182" w:rsidRDefault="008D6182" w:rsidP="00102992">
      <w:pPr>
        <w:ind w:firstLine="720"/>
        <w:jc w:val="both"/>
      </w:pPr>
      <w:r>
        <w:t>3.3.2 Create a regulatory framework that allows non-governmental organizations working in human rights and governance sectors, to raise funds through donations and financing from citizens independently. Additionally, establish corresponding accountability systems.</w:t>
      </w:r>
    </w:p>
    <w:p w14:paraId="4D5F55E8" w14:textId="73A9EC90" w:rsidR="008D6182" w:rsidRDefault="008D6182" w:rsidP="00477582">
      <w:pPr>
        <w:jc w:val="both"/>
      </w:pPr>
      <w:r>
        <w:t>Develop methodologies for national risk assessments on terrorism</w:t>
      </w:r>
      <w:r w:rsidR="004D738D">
        <w:t xml:space="preserve"> </w:t>
      </w:r>
      <w:r>
        <w:t xml:space="preserve">financing through the misuse of non-profits, in line with the recommendations from the Financial Action Task </w:t>
      </w:r>
      <w:r>
        <w:lastRenderedPageBreak/>
        <w:t>Force (FATF). Ensure that non-profit organizations are covered within these risk assessments.</w:t>
      </w:r>
    </w:p>
    <w:p w14:paraId="1B5B03B1" w14:textId="77777777" w:rsidR="008D6182" w:rsidRDefault="008D6182" w:rsidP="00477582">
      <w:pPr>
        <w:jc w:val="both"/>
      </w:pPr>
      <w:r>
        <w:t>Objective 3.4. Strengthen the legal framework for protecting media and journalists while increasing their responsibilities.</w:t>
      </w:r>
    </w:p>
    <w:p w14:paraId="367DD215" w14:textId="77777777" w:rsidR="008D6182" w:rsidRDefault="008D6182" w:rsidP="00102992">
      <w:pPr>
        <w:ind w:firstLine="720"/>
        <w:jc w:val="both"/>
      </w:pPr>
      <w:r>
        <w:t>3.4.1 Renew the Law on Media Freedom to clarify the rights and re-</w:t>
      </w:r>
      <w:proofErr w:type="spellStart"/>
      <w:r>
        <w:t>sponsibilities</w:t>
      </w:r>
      <w:proofErr w:type="spellEnd"/>
      <w:r>
        <w:t xml:space="preserve"> of journalists and organizations.</w:t>
      </w:r>
    </w:p>
    <w:p w14:paraId="29B65C9D" w14:textId="77777777" w:rsidR="008D6182" w:rsidRPr="002146A8" w:rsidRDefault="008D6182" w:rsidP="00102992">
      <w:pPr>
        <w:ind w:firstLine="720"/>
        <w:jc w:val="both"/>
        <w:rPr>
          <w:lang w:val="mn-MN"/>
        </w:rPr>
      </w:pPr>
      <w:r>
        <w:t>3.4.2 Establish a legal framework to protect journalists and media re-porting on corruption crimes from pressure or intimidation.</w:t>
      </w:r>
    </w:p>
    <w:p w14:paraId="61585AB9" w14:textId="77777777" w:rsidR="008D6182" w:rsidRDefault="008D6182" w:rsidP="00102992">
      <w:pPr>
        <w:ind w:firstLine="720"/>
        <w:jc w:val="both"/>
      </w:pPr>
      <w:r>
        <w:t>3.4.3 Create and enforce regulations and standards that require all government organizations and enterprises owned by central and local gov-</w:t>
      </w:r>
      <w:proofErr w:type="spellStart"/>
      <w:r>
        <w:t>ernments</w:t>
      </w:r>
      <w:proofErr w:type="spellEnd"/>
      <w:r>
        <w:t xml:space="preserve"> to transparently disclose their contracts with media and journalists, including payment details, in their Glass Account disclosures.</w:t>
      </w:r>
    </w:p>
    <w:p w14:paraId="4D4C3095" w14:textId="77777777" w:rsidR="008D6182" w:rsidRDefault="008D6182" w:rsidP="00102992">
      <w:pPr>
        <w:ind w:firstLine="720"/>
        <w:jc w:val="both"/>
      </w:pPr>
      <w:r>
        <w:t>3.4.4 Enhance journalists' professional responsibilities and strengthen the Media Council's role.</w:t>
      </w:r>
    </w:p>
    <w:p w14:paraId="71813266" w14:textId="77777777" w:rsidR="008D6182" w:rsidRDefault="008D6182" w:rsidP="00477582">
      <w:pPr>
        <w:jc w:val="both"/>
      </w:pPr>
      <w:r>
        <w:t>Goal 4. Foster a culture of zero tolerance towards corruption in the private sector.</w:t>
      </w:r>
    </w:p>
    <w:p w14:paraId="74068E4F" w14:textId="77777777" w:rsidR="008D6182" w:rsidRDefault="008D6182" w:rsidP="00477582">
      <w:pPr>
        <w:jc w:val="both"/>
      </w:pPr>
      <w:r>
        <w:t>Objective 4.1. Support the adoption of business ethics and compliance best practices.</w:t>
      </w:r>
    </w:p>
    <w:p w14:paraId="03AFDA5C" w14:textId="6208AC2D" w:rsidR="008D6182" w:rsidRDefault="008D6182" w:rsidP="00102992">
      <w:pPr>
        <w:ind w:firstLine="720"/>
        <w:jc w:val="both"/>
      </w:pPr>
      <w:r>
        <w:t xml:space="preserve">4.1.1 </w:t>
      </w:r>
      <w:r w:rsidR="002146A8">
        <w:t>Provide private companies with tools and methodologies for as</w:t>
      </w:r>
      <w:r>
        <w:t xml:space="preserve">sessing corruption risks and introducing compliance measures. </w:t>
      </w:r>
    </w:p>
    <w:p w14:paraId="3E4C40FB" w14:textId="77777777" w:rsidR="008D6182" w:rsidRDefault="008D6182" w:rsidP="00102992">
      <w:pPr>
        <w:ind w:firstLine="720"/>
        <w:jc w:val="both"/>
      </w:pPr>
      <w:r>
        <w:t>4.1.2 Implement a designated program for private companies, offering advice and information on voluntary business ethics, compliance, prevention of money laundering, corruption, and financial crimes, as well as information on applicable legislation.</w:t>
      </w:r>
    </w:p>
    <w:p w14:paraId="6F50912B" w14:textId="77777777" w:rsidR="008D6182" w:rsidRDefault="008D6182" w:rsidP="00102992">
      <w:pPr>
        <w:ind w:firstLine="720"/>
        <w:jc w:val="both"/>
      </w:pPr>
      <w:r>
        <w:t>4.1.3 Encourage actions that promote the adoption of a Corporate Code of Ethics and internal policies/procedures that include regulations for supporting, rewarding, and protecting internal whistleblowers, thereby main-streaming a culture of zero tolerance and whistleblowing.</w:t>
      </w:r>
    </w:p>
    <w:p w14:paraId="61F89180" w14:textId="77777777" w:rsidR="008D6182" w:rsidRDefault="008D6182" w:rsidP="00477582">
      <w:pPr>
        <w:jc w:val="both"/>
      </w:pPr>
      <w:r>
        <w:t>Objective 4.2. Foster fair competition and eliminate factors that affect fair business operations.</w:t>
      </w:r>
    </w:p>
    <w:p w14:paraId="59C11296" w14:textId="045B827C" w:rsidR="008D6182" w:rsidRDefault="008D6182" w:rsidP="00102992">
      <w:pPr>
        <w:ind w:firstLine="720"/>
        <w:jc w:val="both"/>
      </w:pPr>
      <w:r>
        <w:t>4.2.1 Improve the legal framework to restrict cartels and unfair competition and increase oversight and penalties.</w:t>
      </w:r>
    </w:p>
    <w:p w14:paraId="4512F38E" w14:textId="6FA60F67" w:rsidR="008D6182" w:rsidRDefault="008D6182" w:rsidP="00102992">
      <w:pPr>
        <w:ind w:firstLine="720"/>
        <w:jc w:val="both"/>
      </w:pPr>
      <w:r>
        <w:t xml:space="preserve">4.2.2 Organize baseline studies to identify factors affecting business operations and competition and implement response measures accordingly. </w:t>
      </w:r>
    </w:p>
    <w:p w14:paraId="741B85F1" w14:textId="45A991F5" w:rsidR="008D6182" w:rsidRDefault="008D6182" w:rsidP="00102992">
      <w:pPr>
        <w:ind w:firstLine="720"/>
        <w:jc w:val="both"/>
      </w:pPr>
      <w:r>
        <w:lastRenderedPageBreak/>
        <w:t>4.2.3 Conduct a comprehensive assessment of the legal framework on economic and taxation amnesty. Establish a framework ensuring that information on natural and legal persons who have received tax amnesty is disclosed and that persons accused of corruption crimes are not granted amnesty.</w:t>
      </w:r>
    </w:p>
    <w:p w14:paraId="7986919A" w14:textId="77777777" w:rsidR="008D6182" w:rsidRDefault="008D6182" w:rsidP="00102992">
      <w:pPr>
        <w:ind w:firstLine="720"/>
        <w:jc w:val="both"/>
      </w:pPr>
      <w:r>
        <w:t>4.2.4 Meet compliance requirements set by international organizations to support both domestic and foreign investment.</w:t>
      </w:r>
    </w:p>
    <w:p w14:paraId="442588A0" w14:textId="77777777" w:rsidR="008D6182" w:rsidRDefault="008D6182" w:rsidP="00102992">
      <w:pPr>
        <w:ind w:firstLine="720"/>
        <w:jc w:val="both"/>
      </w:pPr>
      <w:r>
        <w:t>4.2.5 Build the capacity of arbitration mechanisms, support non-judicial dispute resolution, and improve the relevant legal framework.</w:t>
      </w:r>
    </w:p>
    <w:p w14:paraId="1C5CF492" w14:textId="77777777" w:rsidR="008D6182" w:rsidRDefault="008D6182" w:rsidP="00477582">
      <w:pPr>
        <w:jc w:val="both"/>
      </w:pPr>
      <w:r>
        <w:t>Objective 4.3. Enhance the detection of income and assets derived from corruption, mitigate the risks of money laundering, and strengthen systems for imposing obligations and sanctions on legal entities.</w:t>
      </w:r>
    </w:p>
    <w:p w14:paraId="0C2F15F4" w14:textId="77777777" w:rsidR="008D6182" w:rsidRDefault="008D6182" w:rsidP="00102992">
      <w:pPr>
        <w:ind w:firstLine="720"/>
        <w:jc w:val="both"/>
      </w:pPr>
      <w:r>
        <w:t>4.3.1 Regularly update and publicly disclose the database on beneficial ownership. Establish stringent obligations and sanctions for failing to report beneficial owners.</w:t>
      </w:r>
    </w:p>
    <w:p w14:paraId="4A878192" w14:textId="27270E7E" w:rsidR="008D6182" w:rsidRDefault="008D6182" w:rsidP="00102992">
      <w:pPr>
        <w:ind w:firstLine="720"/>
        <w:jc w:val="both"/>
      </w:pPr>
      <w:r>
        <w:t>4.3.2 Introduce standards for corporate social accountability and responsibility.</w:t>
      </w:r>
    </w:p>
    <w:p w14:paraId="6BF8252F" w14:textId="2C23371C" w:rsidR="008D6182" w:rsidRDefault="008D6182" w:rsidP="00477582">
      <w:pPr>
        <w:jc w:val="both"/>
      </w:pPr>
      <w:r>
        <w:t>Goal 5. Ensure the independence and impartiality of the anti-corruption organizations and reduce the risks of external influence/interference.</w:t>
      </w:r>
    </w:p>
    <w:p w14:paraId="7D0B19D9" w14:textId="5E0607E9" w:rsidR="008D6182" w:rsidRDefault="008D6182" w:rsidP="00477582">
      <w:pPr>
        <w:jc w:val="both"/>
      </w:pPr>
      <w:r>
        <w:t>Objective 5.1. Implement comprehensive measures to enhance the budget, financing, and human resources of the IAAC, aligning them with international benchmarks.</w:t>
      </w:r>
    </w:p>
    <w:p w14:paraId="449AA4E8" w14:textId="77777777" w:rsidR="008D6182" w:rsidRDefault="008D6182" w:rsidP="00102992">
      <w:pPr>
        <w:ind w:firstLine="720"/>
        <w:jc w:val="both"/>
      </w:pPr>
      <w:r>
        <w:t>5.1.1 Develop and implement a strategy to build the capacity of IAAC officers and strengthen its human resources.</w:t>
      </w:r>
    </w:p>
    <w:p w14:paraId="72D4AF79" w14:textId="5C1B329E" w:rsidR="008D6182" w:rsidRDefault="008D6182" w:rsidP="00102992">
      <w:pPr>
        <w:ind w:firstLine="720"/>
        <w:jc w:val="both"/>
      </w:pPr>
      <w:r>
        <w:t>5.1.2 Improve the legal environment to prevent political influence in the appointment and dismissal of Director and Deputy Director</w:t>
      </w:r>
      <w:r w:rsidR="00412095">
        <w:t xml:space="preserve"> </w:t>
      </w:r>
      <w:r>
        <w:t>of the IAAC.</w:t>
      </w:r>
    </w:p>
    <w:p w14:paraId="50AD9986" w14:textId="77777777" w:rsidR="008D6182" w:rsidRDefault="008D6182" w:rsidP="00477582">
      <w:pPr>
        <w:jc w:val="both"/>
      </w:pPr>
      <w:r>
        <w:t>Increase the number of staff of the IAAC in accordance with the specific needs of its operations and workload. 5.1.3</w:t>
      </w:r>
    </w:p>
    <w:p w14:paraId="047C222C" w14:textId="77777777" w:rsidR="008D6182" w:rsidRDefault="008D6182" w:rsidP="00102992">
      <w:pPr>
        <w:ind w:firstLine="720"/>
        <w:jc w:val="both"/>
      </w:pPr>
      <w:r>
        <w:t>5.1.4 Establish a center responsible for identifying corruption risks in public services, government-financed construction, and public procurement, as well as collecting, analyzing, and processing data on corruption crimes and offenses.</w:t>
      </w:r>
    </w:p>
    <w:p w14:paraId="551025D8" w14:textId="1DF372F5" w:rsidR="008D6182" w:rsidRDefault="008D6182" w:rsidP="00102992">
      <w:pPr>
        <w:ind w:firstLine="720"/>
        <w:jc w:val="both"/>
      </w:pPr>
      <w:r>
        <w:t>5.1.5 Imple</w:t>
      </w:r>
      <w:r w:rsidR="00DC048B">
        <w:t>m</w:t>
      </w:r>
      <w:r>
        <w:t>ent step-by-step measures to establish subnational branches of the IAAC.</w:t>
      </w:r>
    </w:p>
    <w:p w14:paraId="1F7EEA10" w14:textId="7FFC7711" w:rsidR="008D6182" w:rsidRDefault="008D6182" w:rsidP="00102992">
      <w:pPr>
        <w:ind w:firstLine="720"/>
        <w:jc w:val="both"/>
      </w:pPr>
      <w:r>
        <w:t>5.1.6 Create a legal framework prohibiting the decrease of current expenses of the IAAC annual budget from the previous year's budget.</w:t>
      </w:r>
    </w:p>
    <w:p w14:paraId="0BF9FDA3" w14:textId="77777777" w:rsidR="008D6182" w:rsidRDefault="008D6182" w:rsidP="00102992">
      <w:pPr>
        <w:ind w:firstLine="720"/>
        <w:jc w:val="both"/>
      </w:pPr>
      <w:r>
        <w:lastRenderedPageBreak/>
        <w:t>5.1.7 Enhance the political, social, financial, and legal guarantees for the officers of the IAAC.</w:t>
      </w:r>
    </w:p>
    <w:p w14:paraId="37B63778" w14:textId="77777777" w:rsidR="008D6182" w:rsidRDefault="008D6182" w:rsidP="00102992">
      <w:pPr>
        <w:ind w:firstLine="720"/>
        <w:jc w:val="both"/>
      </w:pPr>
      <w:r>
        <w:t>5.1.8 Establish a unit responsible for the recovery of stolen assets, on-line analytics, financial investigations, and the protection of witnesses, victims, and whistleblowers.</w:t>
      </w:r>
    </w:p>
    <w:p w14:paraId="55A98EDC" w14:textId="77777777" w:rsidR="008D6182" w:rsidRDefault="008D6182" w:rsidP="00477582">
      <w:pPr>
        <w:jc w:val="both"/>
      </w:pPr>
      <w:r>
        <w:t>Objective 5.2. Evaluate existing legislation on corruption and conflict of interest prevention and improve the legal framework accordingly.</w:t>
      </w:r>
    </w:p>
    <w:p w14:paraId="29DCB4BD" w14:textId="44003B35" w:rsidR="008D6182" w:rsidRDefault="008D6182" w:rsidP="00102992">
      <w:pPr>
        <w:ind w:firstLine="720"/>
        <w:jc w:val="both"/>
      </w:pPr>
      <w:r>
        <w:t>5.2.1 Conduct a comprehensive evaluation of the impact of the Anti-Corruption Law and expand, amend, and strengthen the anti-corruption legal framework accordingly.</w:t>
      </w:r>
    </w:p>
    <w:p w14:paraId="2D047BA0" w14:textId="31DC1FDA" w:rsidR="008D6182" w:rsidRDefault="008D6182" w:rsidP="00102992">
      <w:pPr>
        <w:ind w:firstLine="720"/>
        <w:jc w:val="both"/>
      </w:pPr>
      <w:r>
        <w:t>5.2.2 Conduct an evaluation of the impact of the Law on Regulating Public and Personal Conflict of Interest in the Public Sector and Preventing Conflicts of Interest and enhance the legal framework for regulation and prevention of conflict of interest.</w:t>
      </w:r>
    </w:p>
    <w:p w14:paraId="5BB0C9F8" w14:textId="7288422A" w:rsidR="008D6182" w:rsidRDefault="008D6182" w:rsidP="00102992">
      <w:pPr>
        <w:ind w:firstLine="720"/>
        <w:jc w:val="both"/>
      </w:pPr>
      <w:r>
        <w:t>5.2.3 Analyze the impact of the regulatory framework in controlling and sanctioning corruption and conflict of interests and make necessary improvements to this framework.</w:t>
      </w:r>
    </w:p>
    <w:p w14:paraId="64BDEAF0" w14:textId="77777777" w:rsidR="008D6182" w:rsidRDefault="008D6182" w:rsidP="00477582">
      <w:pPr>
        <w:jc w:val="both"/>
      </w:pPr>
      <w:r>
        <w:t>Objective 5.3. Strengthen the credibility and trustworthiness of the judicial system by strengthening judicial independence, as well as the impartiality and accountability of judges.</w:t>
      </w:r>
    </w:p>
    <w:p w14:paraId="242691BF" w14:textId="77777777" w:rsidR="008D6182" w:rsidRDefault="008D6182" w:rsidP="00102992">
      <w:pPr>
        <w:ind w:firstLine="720"/>
        <w:jc w:val="both"/>
      </w:pPr>
      <w:r>
        <w:t>5.3.1 Specialize judges in adjudicating corruption cases and increase their number, considering the specificities of corruption case flows and work-load.</w:t>
      </w:r>
    </w:p>
    <w:p w14:paraId="270A8371" w14:textId="3C730153" w:rsidR="008D6182" w:rsidRDefault="008D6182" w:rsidP="00102992">
      <w:pPr>
        <w:ind w:firstLine="720"/>
        <w:jc w:val="both"/>
      </w:pPr>
      <w:r>
        <w:t>5.3.2 Organize training programs to raise awareness about corruption cases, personal conflicts of interest, and international best practices and experiences in adjudicating corruption crimes and misdemeanors to prepare specialized judges.</w:t>
      </w:r>
    </w:p>
    <w:p w14:paraId="027E3AFE" w14:textId="003E2BAE" w:rsidR="008D6182" w:rsidRDefault="008D6182" w:rsidP="00102992">
      <w:pPr>
        <w:ind w:firstLine="720"/>
        <w:jc w:val="both"/>
      </w:pPr>
      <w:r>
        <w:t>5.3.3 Establish an integrated database on case investigation, prosecution, and adjudication, as well as judicial decisions and their enforcement processes, and create a system to disclose information publicly.</w:t>
      </w:r>
    </w:p>
    <w:p w14:paraId="73CA1DC8" w14:textId="77777777" w:rsidR="008D6182" w:rsidRDefault="008D6182" w:rsidP="00102992">
      <w:pPr>
        <w:ind w:firstLine="720"/>
        <w:jc w:val="both"/>
      </w:pPr>
      <w:r>
        <w:t>5.3.4 Introduce content and programs into the judicial training system to improve the necessary skills for adjudicating corruption cases.</w:t>
      </w:r>
    </w:p>
    <w:p w14:paraId="1B976A92" w14:textId="77777777" w:rsidR="008D6182" w:rsidRDefault="008D6182" w:rsidP="00477582">
      <w:pPr>
        <w:jc w:val="both"/>
      </w:pPr>
      <w:r>
        <w:t>Objective 5.4. Increase the independence and impartiality of prosecution services by ensuring the transparency of prosecutors' appointments and operations.</w:t>
      </w:r>
    </w:p>
    <w:p w14:paraId="68DFC315" w14:textId="226AB084" w:rsidR="008D6182" w:rsidRDefault="008D6182" w:rsidP="00102992">
      <w:pPr>
        <w:ind w:firstLine="720"/>
        <w:jc w:val="both"/>
      </w:pPr>
      <w:r>
        <w:t>5.4.1 Reform the system for overseeing and investigating prosecutorial ethics, misconduct, and violations to improve prosecutors' responsibilities.</w:t>
      </w:r>
    </w:p>
    <w:p w14:paraId="437AFB48" w14:textId="77777777" w:rsidR="008D6182" w:rsidRDefault="008D6182" w:rsidP="00102992">
      <w:pPr>
        <w:ind w:firstLine="720"/>
        <w:jc w:val="both"/>
      </w:pPr>
      <w:r>
        <w:t>5.4.2 Specialize prosecutors in prosecuting corruption cases and align the prosecutors' office's structure and staffing with international benchmark levels</w:t>
      </w:r>
    </w:p>
    <w:p w14:paraId="6006C6EE" w14:textId="77777777" w:rsidR="008D6182" w:rsidRDefault="008D6182" w:rsidP="00477582">
      <w:pPr>
        <w:jc w:val="both"/>
      </w:pPr>
    </w:p>
    <w:p w14:paraId="7F0A8720" w14:textId="77777777" w:rsidR="008D6182" w:rsidRDefault="008D6182" w:rsidP="00102992">
      <w:pPr>
        <w:ind w:firstLine="720"/>
        <w:jc w:val="both"/>
      </w:pPr>
      <w:r>
        <w:t>5.4.3 Increase the role and participation of the IAAC and prosecutors' office in the international anti-corruption network, including international co-operation and the study of experiences</w:t>
      </w:r>
    </w:p>
    <w:p w14:paraId="545521EF" w14:textId="52A69C88" w:rsidR="008D6182" w:rsidRDefault="008D6182" w:rsidP="00102992">
      <w:pPr>
        <w:ind w:firstLine="720"/>
        <w:jc w:val="both"/>
      </w:pPr>
      <w:r>
        <w:t xml:space="preserve">5.4.4 Strengthen the prosecutors' office's human resources to effectively claim compensation for the loss and damage inflicted by public officers due to their acts or </w:t>
      </w:r>
      <w:r w:rsidR="00DC048B">
        <w:t>omissions</w:t>
      </w:r>
      <w:r>
        <w:t>.</w:t>
      </w:r>
    </w:p>
    <w:p w14:paraId="66A27B24" w14:textId="56839391" w:rsidR="008D6182" w:rsidRDefault="008D6182" w:rsidP="00477582">
      <w:pPr>
        <w:jc w:val="both"/>
      </w:pPr>
      <w:r>
        <w:t>Objective 5.5. Establish a system that identifies corruption risks and implements responsive measures.</w:t>
      </w:r>
    </w:p>
    <w:p w14:paraId="77406CB3" w14:textId="77777777" w:rsidR="008D6182" w:rsidRDefault="008D6182" w:rsidP="00102992">
      <w:pPr>
        <w:ind w:firstLine="720"/>
        <w:jc w:val="both"/>
      </w:pPr>
      <w:r>
        <w:t>5.5.1 Create opportunities for independent oversight of budgeting, fi-nance, expenditure, and performance of construction projects within national development policies and plans to prevent corruption risks.</w:t>
      </w:r>
    </w:p>
    <w:p w14:paraId="28B441BA" w14:textId="5B71DAE0" w:rsidR="008D6182" w:rsidRDefault="008D6182" w:rsidP="00102992">
      <w:pPr>
        <w:ind w:firstLine="720"/>
        <w:jc w:val="both"/>
      </w:pPr>
      <w:r>
        <w:t>5.5.2 Monitor the implementation of recommendations from corruption risk assessments and publicly disclose the results.</w:t>
      </w:r>
    </w:p>
    <w:p w14:paraId="09A03153" w14:textId="58514D11" w:rsidR="008D6182" w:rsidRDefault="008D6182" w:rsidP="00102992">
      <w:pPr>
        <w:ind w:firstLine="720"/>
        <w:jc w:val="both"/>
      </w:pPr>
      <w:r>
        <w:t>5.5.3 Develop and adhere to guidelines and regulations for investigating predicate crimes identified as high risk based on corruption risk assessments.</w:t>
      </w:r>
    </w:p>
    <w:p w14:paraId="113B18DA" w14:textId="6C97952F" w:rsidR="008D6182" w:rsidRDefault="008D6182" w:rsidP="00477582">
      <w:pPr>
        <w:jc w:val="both"/>
      </w:pPr>
      <w:r>
        <w:t>Objective 5.6. Increase the role and participation of the state audit institution in strategy implementation by developing effective cooperation with the state audit institution in anti-corruption efforts.</w:t>
      </w:r>
    </w:p>
    <w:p w14:paraId="48294558" w14:textId="1AD63EEF" w:rsidR="008D6182" w:rsidRDefault="008D6182" w:rsidP="00102992">
      <w:pPr>
        <w:ind w:firstLine="720"/>
        <w:jc w:val="both"/>
      </w:pPr>
      <w:r>
        <w:t>5.6.1 Streamline the collaboration between the IAAC and the state audit institution to combat corruption, optimally define the roles and responsibilities of each party, and improve their cooperation.</w:t>
      </w:r>
    </w:p>
    <w:p w14:paraId="6C71C751" w14:textId="77777777" w:rsidR="008D6182" w:rsidRDefault="008D6182" w:rsidP="00102992">
      <w:pPr>
        <w:ind w:firstLine="720"/>
        <w:jc w:val="both"/>
      </w:pPr>
      <w:r>
        <w:t>5.6.2 Strengthen the transparency, independence, and politics-free status of the state audit institution.</w:t>
      </w:r>
    </w:p>
    <w:p w14:paraId="4B03FBE4" w14:textId="77777777" w:rsidR="008D6182" w:rsidRDefault="008D6182" w:rsidP="00102992">
      <w:pPr>
        <w:ind w:firstLine="720"/>
        <w:jc w:val="both"/>
      </w:pPr>
      <w:r>
        <w:t>5.6.3 Establish a system for utilizing the results of audits conducted by the government audit institution in the fight against corruption.</w:t>
      </w:r>
    </w:p>
    <w:p w14:paraId="141EF7D1" w14:textId="675E32F4" w:rsidR="008D6182" w:rsidRDefault="008D6182" w:rsidP="00477582">
      <w:pPr>
        <w:jc w:val="both"/>
      </w:pPr>
      <w:r>
        <w:t>Goal 6. Improve the legal framework to identify the constituent elements of corruption crimes and ensure effective criminal proceeding.</w:t>
      </w:r>
    </w:p>
    <w:p w14:paraId="77F29983" w14:textId="77777777" w:rsidR="008D6182" w:rsidRDefault="008D6182" w:rsidP="00477582">
      <w:pPr>
        <w:jc w:val="both"/>
      </w:pPr>
      <w:r>
        <w:t>Objective 6.1. Ensure full implementation of the United Nations Convention against Corruption (UNCAC).</w:t>
      </w:r>
    </w:p>
    <w:p w14:paraId="62560754" w14:textId="3E076AA9" w:rsidR="008D6182" w:rsidRDefault="008D6182" w:rsidP="00102992">
      <w:pPr>
        <w:ind w:firstLine="720"/>
        <w:jc w:val="both"/>
      </w:pPr>
      <w:r>
        <w:t>6.1.1 Organize a step-by-step training based on international best practices of asset recovery, information exchange, and joint investigation.</w:t>
      </w:r>
    </w:p>
    <w:p w14:paraId="74646761" w14:textId="77777777" w:rsidR="008D6182" w:rsidRDefault="008D6182" w:rsidP="00102992">
      <w:pPr>
        <w:ind w:firstLine="720"/>
        <w:jc w:val="both"/>
      </w:pPr>
      <w:r>
        <w:lastRenderedPageBreak/>
        <w:t>6.1.2 Improve the legal framework to designate a national central authority responsible for receiving mutual legal assistance requests, executing them, or forwarding them to competent authorities for execution, as set forth in Article 46, Provision 13 of the UNCAC. This should also include provisions for conducting joint investigations.</w:t>
      </w:r>
    </w:p>
    <w:p w14:paraId="626C11CD" w14:textId="77777777" w:rsidR="008D6182" w:rsidRDefault="008D6182" w:rsidP="00102992">
      <w:pPr>
        <w:ind w:firstLine="720"/>
        <w:jc w:val="both"/>
      </w:pPr>
      <w:r>
        <w:t>6.1.3 Clarify the legal framework concerning the costs associated with sending and receiving requests for mutual legal assistance, the exchange of information and evidence, the refusal to provide mutual legal assistance, and the execution of requests, as stated in Article 46 of the UNCAC.</w:t>
      </w:r>
    </w:p>
    <w:p w14:paraId="332CAD23" w14:textId="77777777" w:rsidR="008D6182" w:rsidRDefault="008D6182" w:rsidP="00102992">
      <w:pPr>
        <w:ind w:firstLine="720"/>
        <w:jc w:val="both"/>
      </w:pPr>
      <w:r>
        <w:t>6.1.4 Create a legal framework for the management of recovered, confiscated, and frozen assets</w:t>
      </w:r>
    </w:p>
    <w:p w14:paraId="5AB3218B" w14:textId="77777777" w:rsidR="008D6182" w:rsidRDefault="008D6182" w:rsidP="00102992">
      <w:pPr>
        <w:ind w:firstLine="720"/>
        <w:jc w:val="both"/>
      </w:pPr>
      <w:r>
        <w:t xml:space="preserve">6.1.5 Clearly define the constituent elements of corruption crimes, </w:t>
      </w:r>
      <w:proofErr w:type="spellStart"/>
      <w:r>
        <w:t>spe-cifically</w:t>
      </w:r>
      <w:proofErr w:type="spellEnd"/>
      <w:r>
        <w:t xml:space="preserve"> defining the elements of bribery, illicit enrichment, and arbitrary </w:t>
      </w:r>
      <w:proofErr w:type="spellStart"/>
      <w:r>
        <w:t>exer-cise</w:t>
      </w:r>
      <w:proofErr w:type="spellEnd"/>
      <w:r>
        <w:t xml:space="preserve"> of power in alignment with international standards.</w:t>
      </w:r>
    </w:p>
    <w:p w14:paraId="0EEEC898" w14:textId="77777777" w:rsidR="008D6182" w:rsidRDefault="008D6182" w:rsidP="00102992">
      <w:pPr>
        <w:ind w:firstLine="720"/>
        <w:jc w:val="both"/>
      </w:pPr>
      <w:r>
        <w:t>6.1.6 Create a legal framework to criminalize the act of "diversion by a public official," as stated in Article 18 of the UNCAC</w:t>
      </w:r>
    </w:p>
    <w:p w14:paraId="764CB834" w14:textId="77777777" w:rsidR="008D6182" w:rsidRDefault="008D6182" w:rsidP="00102992">
      <w:pPr>
        <w:ind w:firstLine="720"/>
        <w:jc w:val="both"/>
      </w:pPr>
      <w:r>
        <w:t>6.1.7 Ensure the implementation of the Convention against Torture and Other Cruel, Inhuman, or Degrading Treatment or Punishment and optimally define the constituent elements of the crime of torture and the falsification of evidence.</w:t>
      </w:r>
    </w:p>
    <w:p w14:paraId="55282939" w14:textId="77777777" w:rsidR="008D6182" w:rsidRDefault="008D6182" w:rsidP="00102992">
      <w:pPr>
        <w:ind w:firstLine="720"/>
        <w:jc w:val="both"/>
      </w:pPr>
      <w:r>
        <w:t>6.1.8 Explore opportunities and develop a proposal for introducing ad-</w:t>
      </w:r>
      <w:proofErr w:type="spellStart"/>
      <w:r>
        <w:t>ditional</w:t>
      </w:r>
      <w:proofErr w:type="spellEnd"/>
      <w:r>
        <w:t xml:space="preserve"> penalties, such as the confiscation of personal property, for natural and legal entities convicted of corruption crimes.</w:t>
      </w:r>
    </w:p>
    <w:p w14:paraId="3C18A8AA" w14:textId="77777777" w:rsidR="008D6182" w:rsidRDefault="008D6182" w:rsidP="00102992">
      <w:pPr>
        <w:ind w:firstLine="720"/>
        <w:jc w:val="both"/>
      </w:pPr>
      <w:r>
        <w:t>6.1.9 Create a legal framework that criminalizes the act of obtaining illegal advantages by legal entities and public officials.</w:t>
      </w:r>
    </w:p>
    <w:p w14:paraId="640516DF" w14:textId="77777777" w:rsidR="008D6182" w:rsidRDefault="008D6182" w:rsidP="00102992">
      <w:pPr>
        <w:ind w:firstLine="720"/>
        <w:jc w:val="both"/>
      </w:pPr>
      <w:r>
        <w:t>6.1.10 Increase the length of the statute of limitations for corruption crimes.</w:t>
      </w:r>
    </w:p>
    <w:p w14:paraId="0EB4BB53" w14:textId="77777777" w:rsidR="008D6182" w:rsidRDefault="008D6182" w:rsidP="00102992">
      <w:pPr>
        <w:ind w:firstLine="720"/>
        <w:jc w:val="both"/>
      </w:pPr>
      <w:r>
        <w:t>6.1.11 Improve the legal framework to provide leniency or release for implicated persons who voluntarily report criminal acts, provide evidence, and cooperate in corruption investigations.</w:t>
      </w:r>
    </w:p>
    <w:p w14:paraId="2E0C950C" w14:textId="77777777" w:rsidR="008D6182" w:rsidRDefault="008D6182" w:rsidP="00102992">
      <w:pPr>
        <w:ind w:firstLine="720"/>
        <w:jc w:val="both"/>
      </w:pPr>
      <w:r>
        <w:t>6.1.12 Develop regulations and/or rules for the use of technology in the interrogation of suspects during corruption investigations.</w:t>
      </w:r>
    </w:p>
    <w:p w14:paraId="39629BE6" w14:textId="77777777" w:rsidR="008D6182" w:rsidRDefault="008D6182" w:rsidP="00102992">
      <w:pPr>
        <w:ind w:firstLine="720"/>
        <w:jc w:val="both"/>
      </w:pPr>
      <w:r>
        <w:t>6.1.13 Incorporate Provision 12.4 of the UNCAC into tax legislation, which disallows tax deductibility for expenses that constitute bribes and other corrupt conduct.</w:t>
      </w:r>
    </w:p>
    <w:p w14:paraId="7EC8CFE8" w14:textId="4ED4EF4E" w:rsidR="008D6182" w:rsidRDefault="008D6182" w:rsidP="00102992">
      <w:pPr>
        <w:ind w:firstLine="720"/>
        <w:jc w:val="both"/>
      </w:pPr>
      <w:r>
        <w:lastRenderedPageBreak/>
        <w:t>6.1.14 Implement the 40 recommendations and 11 immediate outcome areas of FATF and strengthen oversight of non-financial businesses and professional service providers.</w:t>
      </w:r>
    </w:p>
    <w:p w14:paraId="12983A31" w14:textId="77777777" w:rsidR="008D6182" w:rsidRDefault="008D6182" w:rsidP="0095045F">
      <w:pPr>
        <w:ind w:firstLine="720"/>
        <w:jc w:val="both"/>
      </w:pPr>
      <w:r>
        <w:t>6.1.15 Based on a risk assessment, strengthen an optimal system for controlling new types of financial crimes, including using money transfer tools by non-financial institutions, network usage, and hawala services.</w:t>
      </w:r>
    </w:p>
    <w:p w14:paraId="74FD2F55" w14:textId="77777777" w:rsidR="008D6182" w:rsidRDefault="008D6182" w:rsidP="00477582">
      <w:pPr>
        <w:jc w:val="both"/>
      </w:pPr>
    </w:p>
    <w:p w14:paraId="300DBF4C" w14:textId="77777777" w:rsidR="008D6182" w:rsidRDefault="008D6182" w:rsidP="00477582">
      <w:pPr>
        <w:jc w:val="both"/>
      </w:pPr>
      <w:r>
        <w:t>Objective 6.2. Intensify efforts to utilize the UNCAC as a basis for mutual legal assistance, establish mutual legal assistance agreements with other jurisdictions, and improve coordination of domestic institutions' activities.</w:t>
      </w:r>
    </w:p>
    <w:p w14:paraId="6E5DA6B9" w14:textId="77777777" w:rsidR="008D6182" w:rsidRDefault="008D6182" w:rsidP="0095045F">
      <w:pPr>
        <w:ind w:firstLine="720"/>
        <w:jc w:val="both"/>
      </w:pPr>
      <w:r>
        <w:t>6.2.1 Strengthen international cooperation within the regulatory frame-work pertaining to the extradition of persons who commit corruption crimes, the recovery/return of assets, and money laundering.</w:t>
      </w:r>
    </w:p>
    <w:p w14:paraId="26038078" w14:textId="77777777" w:rsidR="008D6182" w:rsidRDefault="008D6182" w:rsidP="0095045F">
      <w:pPr>
        <w:ind w:firstLine="720"/>
        <w:jc w:val="both"/>
      </w:pPr>
      <w:r>
        <w:t>6.2.2 Cooperate with law enforcement in other jurisdictions to detect cases of illicit enrichment.</w:t>
      </w:r>
    </w:p>
    <w:p w14:paraId="71AAF47E" w14:textId="77777777" w:rsidR="008D6182" w:rsidRDefault="008D6182" w:rsidP="0095045F">
      <w:pPr>
        <w:ind w:firstLine="720"/>
        <w:jc w:val="both"/>
      </w:pPr>
      <w:r>
        <w:t>6.2.3 Ensure conditions for effective mutual legal assistance in the pro-</w:t>
      </w:r>
      <w:proofErr w:type="spellStart"/>
      <w:r>
        <w:t>cesses</w:t>
      </w:r>
      <w:proofErr w:type="spellEnd"/>
      <w:r>
        <w:t xml:space="preserve"> of investigation and prosecution, including specializing investigators and creating opportunities for obtaining foreign language proficiency and related skills and competencies.</w:t>
      </w:r>
    </w:p>
    <w:p w14:paraId="01DEF7CD" w14:textId="5DBC6C4E" w:rsidR="008D6182" w:rsidRDefault="008D6182" w:rsidP="00593863">
      <w:pPr>
        <w:ind w:firstLine="720"/>
        <w:jc w:val="both"/>
      </w:pPr>
      <w:r>
        <w:t>6.2.4</w:t>
      </w:r>
      <w:r w:rsidR="00593863">
        <w:t xml:space="preserve"> </w:t>
      </w:r>
      <w:r>
        <w:t>Strengthen the legal framework to facilitate the extradition of persons accused of corruption crimes who have fled to Mongolia for trial, as well as former public officials residing abroad.</w:t>
      </w:r>
    </w:p>
    <w:p w14:paraId="4A01C16A" w14:textId="77777777" w:rsidR="008D6182" w:rsidRDefault="008D6182" w:rsidP="00593863">
      <w:pPr>
        <w:ind w:firstLine="720"/>
        <w:jc w:val="both"/>
      </w:pPr>
      <w:r>
        <w:t xml:space="preserve">6.2.5 Include financial crimes, corruption, environmental </w:t>
      </w:r>
      <w:proofErr w:type="spellStart"/>
      <w:r>
        <w:t>cimes</w:t>
      </w:r>
      <w:proofErr w:type="spellEnd"/>
      <w:r>
        <w:t>, and other crimes with a high risk of money laundering in the list of predicate crimes. Ensure that the definitions of these crimes and regulatory frameworks are aligned with UN conventions and international standards.</w:t>
      </w:r>
    </w:p>
    <w:p w14:paraId="212CFC07" w14:textId="77777777" w:rsidR="008D6182" w:rsidRDefault="008D6182" w:rsidP="00477582">
      <w:pPr>
        <w:jc w:val="both"/>
      </w:pPr>
      <w:r>
        <w:t>Objective 6.3. Establish a system for non-conviction-based forfeiture, enabling the court-ordered confiscation of income and assets obtained through criminal activity, regardless of whether the perpetrator is deceased, missing, or has fled.</w:t>
      </w:r>
    </w:p>
    <w:p w14:paraId="4356E60B" w14:textId="06A4FFFF" w:rsidR="008D6182" w:rsidRDefault="008D6182" w:rsidP="00593863">
      <w:pPr>
        <w:ind w:firstLine="720"/>
        <w:jc w:val="both"/>
      </w:pPr>
      <w:r>
        <w:t>6.3.1 Establish a non-conviction-based forfeiture system to allow for the confiscation of income and assets obtained from criminal activities, as decreed by the court, regardless of the perpetrator's status (e.g. whether deceased, missing, or fled).</w:t>
      </w:r>
    </w:p>
    <w:p w14:paraId="77C41673" w14:textId="77777777" w:rsidR="008D6182" w:rsidRDefault="008D6182" w:rsidP="00477582">
      <w:pPr>
        <w:jc w:val="both"/>
      </w:pPr>
    </w:p>
    <w:p w14:paraId="389E2D8B" w14:textId="5565F455" w:rsidR="008D6182" w:rsidRDefault="008D6182" w:rsidP="00B04385">
      <w:pPr>
        <w:ind w:firstLine="720"/>
        <w:jc w:val="both"/>
      </w:pPr>
      <w:r>
        <w:lastRenderedPageBreak/>
        <w:t>6.3.2 Develop a transparent and accountable system for the management or disposal of illegal assets and incomes obtained from offshore zones and foreign jurisdictions that are confiscated during the investigation of corruption crimes.</w:t>
      </w:r>
    </w:p>
    <w:p w14:paraId="427D97F8" w14:textId="77777777" w:rsidR="008D6182" w:rsidRDefault="008D6182" w:rsidP="00B04385">
      <w:pPr>
        <w:ind w:firstLine="720"/>
        <w:jc w:val="both"/>
      </w:pPr>
      <w:r>
        <w:t>6.3.3 Improve the legal and regulatory framework for identifying hid-den assets, enforcing asset forfeiture, managing/disposing assets, and ceasing illicit enrichment.</w:t>
      </w:r>
    </w:p>
    <w:p w14:paraId="6779AE2A" w14:textId="7EB64A90" w:rsidR="008D6182" w:rsidRDefault="008D6182" w:rsidP="00477582">
      <w:pPr>
        <w:jc w:val="both"/>
      </w:pPr>
      <w:r>
        <w:t>Objective 6.4. Improve other necessary legal frameworks.</w:t>
      </w:r>
    </w:p>
    <w:p w14:paraId="545DCE18" w14:textId="2424E017" w:rsidR="008D6182" w:rsidRDefault="008D6182" w:rsidP="00B04385">
      <w:pPr>
        <w:ind w:firstLine="720"/>
        <w:jc w:val="both"/>
      </w:pPr>
      <w:r>
        <w:t>6.4.1 Establish a legal framework for the dismissal and recall of public officials whose expenses exceed their income and who fail to prove their sources of income.</w:t>
      </w:r>
    </w:p>
    <w:p w14:paraId="13D54FD4" w14:textId="77777777" w:rsidR="008D6182" w:rsidRDefault="008D6182" w:rsidP="00B04385">
      <w:pPr>
        <w:ind w:firstLine="720"/>
        <w:jc w:val="both"/>
      </w:pPr>
      <w:r>
        <w:t>6.4.2 Create regulations to impose criminal liabilities on persons who conspire to commit corruption crimes and unlawfully gain advantages.</w:t>
      </w:r>
    </w:p>
    <w:p w14:paraId="142D03B5" w14:textId="77777777" w:rsidR="008D6182" w:rsidRDefault="008D6182" w:rsidP="00B04385">
      <w:pPr>
        <w:ind w:firstLine="720"/>
        <w:jc w:val="both"/>
      </w:pPr>
      <w:r>
        <w:t>6.4.3 Establish a whistleblowing culture by creating a legal framework that protects whistleblowers.</w:t>
      </w:r>
    </w:p>
    <w:p w14:paraId="2FF23C2E" w14:textId="77777777" w:rsidR="008D6182" w:rsidRDefault="008D6182" w:rsidP="00B04385">
      <w:pPr>
        <w:ind w:firstLine="720"/>
        <w:jc w:val="both"/>
      </w:pPr>
      <w:r>
        <w:t>6.4.4 Ensure transparency in investigation/prosecution decisions by publishing the decisions to close inquiry cases and dismiss criminal cases in an online database.</w:t>
      </w:r>
    </w:p>
    <w:p w14:paraId="1A368BFD" w14:textId="4A1FA716" w:rsidR="008D6182" w:rsidRDefault="008D6182" w:rsidP="00B04385">
      <w:pPr>
        <w:ind w:firstLine="720"/>
        <w:jc w:val="both"/>
      </w:pPr>
      <w:r>
        <w:t>6.4.5 Include provisions in the legislation prohibiting persons who have not physically served a minimum of two-thirds of their impr</w:t>
      </w:r>
      <w:r w:rsidR="00AF51E9">
        <w:t>i</w:t>
      </w:r>
      <w:r w:rsidR="00FF7D06">
        <w:t>son</w:t>
      </w:r>
      <w:r>
        <w:t>ment sentences from being released pre-term by judicial order.</w:t>
      </w:r>
    </w:p>
    <w:p w14:paraId="128EA1FB" w14:textId="020C886C" w:rsidR="008D6182" w:rsidRDefault="008D6182" w:rsidP="000D7C39">
      <w:pPr>
        <w:ind w:firstLine="720"/>
        <w:jc w:val="both"/>
      </w:pPr>
      <w:r>
        <w:t xml:space="preserve">6.4.6 Clarify sanctions and penalties for </w:t>
      </w:r>
      <w:r w:rsidR="000D7C39">
        <w:t>vi</w:t>
      </w:r>
      <w:r w:rsidR="00BA2056">
        <w:t>ola</w:t>
      </w:r>
      <w:r>
        <w:t>tions of the Anti-Corruption Law and the Law on Regulating Public and Personal Conflict of Interests in the Public Sector and Preventing Conflicts of interests.</w:t>
      </w:r>
    </w:p>
    <w:p w14:paraId="70A56F65" w14:textId="77777777" w:rsidR="008D6182" w:rsidRDefault="008D6182" w:rsidP="00BA2056">
      <w:pPr>
        <w:ind w:firstLine="720"/>
        <w:jc w:val="both"/>
      </w:pPr>
      <w:r>
        <w:t>6.4.7 Enhance the legal framework for the disclosure of beneficial owners and shareholders of legal entities.</w:t>
      </w:r>
    </w:p>
    <w:p w14:paraId="03BE4CCF" w14:textId="2E9C4978" w:rsidR="008D6182" w:rsidRDefault="008D6182" w:rsidP="00300F8F">
      <w:pPr>
        <w:ind w:firstLine="720"/>
        <w:jc w:val="both"/>
      </w:pPr>
      <w:r>
        <w:t>6.4.8 Improve the regulatory framework for disclosing beneficial owners of media outlets, financial institutions, and their income sources.</w:t>
      </w:r>
    </w:p>
    <w:p w14:paraId="1A87DAE4" w14:textId="77777777" w:rsidR="008D6182" w:rsidRDefault="008D6182" w:rsidP="00300F8F">
      <w:pPr>
        <w:ind w:firstLine="720"/>
        <w:jc w:val="both"/>
      </w:pPr>
      <w:r>
        <w:t>6.4.9 Develop guidelines for investigating high-risk predicate crimes, as defined by the National Risk Assessment, and create conditions for legal practitioners and law enforcement officers to apply laws uniformly.</w:t>
      </w:r>
    </w:p>
    <w:p w14:paraId="3A6C86F1" w14:textId="77777777" w:rsidR="008D6182" w:rsidRDefault="008D6182" w:rsidP="00300F8F">
      <w:pPr>
        <w:ind w:firstLine="720"/>
        <w:jc w:val="both"/>
      </w:pPr>
      <w:r>
        <w:t>6.4.10 Establish a specialized unit responsible for investigating crimes committed by special agency officers.</w:t>
      </w:r>
    </w:p>
    <w:p w14:paraId="39F1D0A5" w14:textId="77777777" w:rsidR="008D6182" w:rsidRDefault="008D6182" w:rsidP="00300F8F">
      <w:pPr>
        <w:ind w:firstLine="720"/>
        <w:jc w:val="both"/>
      </w:pPr>
      <w:r>
        <w:t>6.4.11 Enhance the implementation of anti-corruption action plans across all levels of public agencies, state-owned enterprises, and legal entities owned by central and local governments.</w:t>
      </w:r>
    </w:p>
    <w:p w14:paraId="0CDE2655" w14:textId="77777777" w:rsidR="008D6182" w:rsidRDefault="008D6182" w:rsidP="00477582">
      <w:pPr>
        <w:jc w:val="both"/>
      </w:pPr>
    </w:p>
    <w:p w14:paraId="41713CEE" w14:textId="77777777" w:rsidR="008D6182" w:rsidRDefault="008D6182" w:rsidP="00477582">
      <w:pPr>
        <w:jc w:val="both"/>
      </w:pPr>
      <w:r>
        <w:t>Goal 7. Improve the control and audit oversight of budget and finance performance to reduce corruption risks in public procurement.</w:t>
      </w:r>
    </w:p>
    <w:p w14:paraId="7072D566" w14:textId="77777777" w:rsidR="008D6182" w:rsidRDefault="008D6182" w:rsidP="00477582">
      <w:pPr>
        <w:jc w:val="both"/>
      </w:pPr>
      <w:r>
        <w:t>Objective 7.1. Integrate budgeting with long-term development policy and planning and strengthen budget transparency through open and equitable public participation.</w:t>
      </w:r>
    </w:p>
    <w:p w14:paraId="5EBB4B19" w14:textId="20CED80F" w:rsidR="008D6182" w:rsidRDefault="008D6182" w:rsidP="00300F8F">
      <w:pPr>
        <w:ind w:firstLine="720"/>
        <w:jc w:val="both"/>
      </w:pPr>
      <w:r>
        <w:t>7.1.1 Provide detailed information on sovereign debt structure in the draft budget proposal, elaborate on economic growth forecasts and the impact of debt on the national budget, and disclose quantitative data of estimations following open data principles.</w:t>
      </w:r>
    </w:p>
    <w:p w14:paraId="5A0E03DC" w14:textId="77777777" w:rsidR="008D6182" w:rsidRDefault="008D6182" w:rsidP="00300F8F">
      <w:pPr>
        <w:ind w:firstLine="720"/>
        <w:jc w:val="both"/>
      </w:pPr>
      <w:r>
        <w:t>7.1.2 Publish fiscal revenues and expenditures in the Budget Law, dis-aggregated by Budget Administrators and classified by purpose.</w:t>
      </w:r>
    </w:p>
    <w:p w14:paraId="15A14942" w14:textId="77777777" w:rsidR="008D6182" w:rsidRDefault="008D6182" w:rsidP="00300F8F">
      <w:pPr>
        <w:ind w:firstLine="720"/>
        <w:jc w:val="both"/>
      </w:pPr>
      <w:r>
        <w:t>7.1.3 Increase the transparency of plans and implementation of bud-get-funded investment projects and measures, ensuring the participation of citizens and civil society organizations.</w:t>
      </w:r>
    </w:p>
    <w:p w14:paraId="56691017" w14:textId="287BB002" w:rsidR="008D6182" w:rsidRDefault="008D6182" w:rsidP="00300F8F">
      <w:pPr>
        <w:ind w:firstLine="720"/>
        <w:jc w:val="both"/>
      </w:pPr>
      <w:r>
        <w:t>7.1.4 Establish a system for overseeing the prioritization of budget-financed development projects and measures, verifying if project planning is based on feasibility studies, social and economic impact assessments, and cost estimations, and publicly disclosing this information.</w:t>
      </w:r>
    </w:p>
    <w:p w14:paraId="369804B0" w14:textId="77777777" w:rsidR="008D6182" w:rsidRDefault="008D6182" w:rsidP="00EC073E">
      <w:pPr>
        <w:ind w:firstLine="720"/>
        <w:jc w:val="both"/>
      </w:pPr>
      <w:r>
        <w:t xml:space="preserve">7.1.5 Create a system to evaluate the performance and results of Bud-get Administrators when the State Great </w:t>
      </w:r>
      <w:proofErr w:type="spellStart"/>
      <w:r>
        <w:t>Khural</w:t>
      </w:r>
      <w:proofErr w:type="spellEnd"/>
      <w:r>
        <w:t xml:space="preserve"> discusses and endorses budget performance reports, thereby increasing oversight and accountability.</w:t>
      </w:r>
    </w:p>
    <w:p w14:paraId="5DCDECDF" w14:textId="77777777" w:rsidR="008D6182" w:rsidRDefault="008D6182" w:rsidP="00EC073E">
      <w:pPr>
        <w:ind w:firstLine="720"/>
        <w:jc w:val="both"/>
      </w:pPr>
      <w:r>
        <w:t>7.1.6 Create a legal framework that prohibits off-budget expenditures being financed by state-owned enterprises or their debts being settled by such enterprises, and establish conditions for imposing sanctions.</w:t>
      </w:r>
    </w:p>
    <w:p w14:paraId="1C269B03" w14:textId="70FBB050" w:rsidR="008D6182" w:rsidRDefault="008D6182" w:rsidP="00EC073E">
      <w:pPr>
        <w:ind w:firstLine="720"/>
        <w:jc w:val="both"/>
      </w:pPr>
      <w:r>
        <w:t>7.1.7 Incorporate program-based budgeting and mainstream performance-based, human rights-focused, gender-sensitive, and accrual-based budgeting tools.</w:t>
      </w:r>
    </w:p>
    <w:p w14:paraId="26681E04" w14:textId="697A7230" w:rsidR="008D6182" w:rsidRDefault="008D6182" w:rsidP="00EC073E">
      <w:pPr>
        <w:ind w:firstLine="720"/>
        <w:jc w:val="both"/>
      </w:pPr>
      <w:r>
        <w:t>7.1.8 Introduce a system for performance-based budget controls, integrating planning, reporting, coding, and classifications; create blockchain codes for budget items and financing purposes; and prevent duplicate or overlapping budgeting for projects and measures under different names, purposes, and categories.</w:t>
      </w:r>
    </w:p>
    <w:p w14:paraId="540F79A5" w14:textId="0F2E913A" w:rsidR="008D6182" w:rsidRDefault="008D6182" w:rsidP="00EC073E">
      <w:pPr>
        <w:ind w:firstLine="720"/>
        <w:jc w:val="both"/>
      </w:pPr>
      <w:r>
        <w:t>7.1.9 Implement policy measures to increase electronic bank transfers in all transactions, expand the fiscal revenue base, and minimize the grey economy.</w:t>
      </w:r>
    </w:p>
    <w:p w14:paraId="70BA8A21" w14:textId="77777777" w:rsidR="008D6182" w:rsidRDefault="008D6182" w:rsidP="00477582">
      <w:pPr>
        <w:jc w:val="both"/>
      </w:pPr>
    </w:p>
    <w:p w14:paraId="3F520701" w14:textId="1BDED5EE" w:rsidR="008D6182" w:rsidRDefault="008D6182" w:rsidP="00EC073E">
      <w:pPr>
        <w:ind w:firstLine="720"/>
        <w:jc w:val="both"/>
      </w:pPr>
      <w:r>
        <w:lastRenderedPageBreak/>
        <w:t>7.1.10 Select and recruit Budget Administrators through a competitive process based on their policy and action programs and establish regular hearings for candidates for general and central budget governors.</w:t>
      </w:r>
    </w:p>
    <w:p w14:paraId="5B57A776" w14:textId="77777777" w:rsidR="008D6182" w:rsidRDefault="008D6182" w:rsidP="00EC073E">
      <w:pPr>
        <w:ind w:firstLine="720"/>
        <w:jc w:val="both"/>
      </w:pPr>
      <w:r>
        <w:t>7.1.11 Regularize the state audit institution's actions to assess whether budget planning aligns with development policies and plans.</w:t>
      </w:r>
    </w:p>
    <w:p w14:paraId="03CEC0F7" w14:textId="4EC1D84D" w:rsidR="008D6182" w:rsidRDefault="008D6182" w:rsidP="00477582">
      <w:pPr>
        <w:jc w:val="both"/>
      </w:pPr>
      <w:r>
        <w:t>Objective 7.2. Improve the registration, accounting, planning, utilization, spending, and auctioning of property and assets of central and local governments while increasing independent oversight.</w:t>
      </w:r>
    </w:p>
    <w:p w14:paraId="3ED5F8C1" w14:textId="77777777" w:rsidR="008D6182" w:rsidRDefault="008D6182" w:rsidP="00EC073E">
      <w:pPr>
        <w:ind w:firstLine="720"/>
        <w:jc w:val="both"/>
      </w:pPr>
      <w:r>
        <w:t>7.2.1 Establish an integrated system for the registration, recording, and management of central and local government properties. This system should enable integrated control over property transfer, maintenance, and investment expenses.</w:t>
      </w:r>
    </w:p>
    <w:p w14:paraId="7FBFE98F" w14:textId="77777777" w:rsidR="008D6182" w:rsidRDefault="008D6182" w:rsidP="00EC073E">
      <w:pPr>
        <w:ind w:firstLine="720"/>
        <w:jc w:val="both"/>
      </w:pPr>
      <w:r>
        <w:t>7.2.2 Create a system that streamlines and brings transparency to the inventory processes of central and local government's property and assets. This system should integrate the selection of property lessees, procurement of property, and organizing auctions online, thereby increasing active public participation and oversight.</w:t>
      </w:r>
    </w:p>
    <w:p w14:paraId="667ED235" w14:textId="77777777" w:rsidR="008D6182" w:rsidRDefault="008D6182" w:rsidP="00EC073E">
      <w:pPr>
        <w:ind w:firstLine="720"/>
        <w:jc w:val="both"/>
      </w:pPr>
      <w:r>
        <w:t>7.2.3 Organize re-appraisal of intangible, movable, and immovable state property in accordance with international standards. Clarify the values of properties written off, increase the efficiency of property utilization, and improve the related legal framework.</w:t>
      </w:r>
    </w:p>
    <w:p w14:paraId="51C466B0" w14:textId="7D93D314" w:rsidR="008D6182" w:rsidRDefault="008D6182" w:rsidP="00EC073E">
      <w:pPr>
        <w:ind w:firstLine="720"/>
        <w:jc w:val="both"/>
      </w:pPr>
      <w:r>
        <w:t>7.2.4 Enhance the procedures for property auctioning to meet international benchmarks and improve the relevant legal framework.</w:t>
      </w:r>
    </w:p>
    <w:p w14:paraId="1967D7B0" w14:textId="2B15AB57" w:rsidR="008D6182" w:rsidRDefault="008D6182" w:rsidP="00477582">
      <w:pPr>
        <w:jc w:val="both"/>
      </w:pPr>
      <w:r>
        <w:t>Objective 7.3. Improve legislation to enhance the transparency and management of sovereign debt, special funds, foreign cans, and foreign aid.</w:t>
      </w:r>
    </w:p>
    <w:p w14:paraId="4E293EBA" w14:textId="77777777" w:rsidR="008D6182" w:rsidRDefault="008D6182" w:rsidP="00BE2315">
      <w:pPr>
        <w:ind w:firstLine="720"/>
        <w:jc w:val="both"/>
      </w:pPr>
      <w:r>
        <w:t>7.3.1 Ensure that financing expenditures, project selection, government special funds, and expenses are transparent, open to public oversight, and compliant with international benchmarks.</w:t>
      </w:r>
    </w:p>
    <w:p w14:paraId="16EA37CE" w14:textId="25164C69" w:rsidR="008D6182" w:rsidRDefault="008D6182" w:rsidP="00BE2315">
      <w:pPr>
        <w:ind w:firstLine="720"/>
        <w:jc w:val="both"/>
      </w:pPr>
      <w:r>
        <w:t>7.3.2 Develop criteria for monitoring and evaluating the needs and requirements of government special funds, including revenue generation, management, and expenditure.</w:t>
      </w:r>
    </w:p>
    <w:p w14:paraId="61E295B3" w14:textId="77777777" w:rsidR="008D6182" w:rsidRDefault="008D6182" w:rsidP="00BE2315">
      <w:pPr>
        <w:ind w:firstLine="720"/>
        <w:jc w:val="both"/>
      </w:pPr>
      <w:r>
        <w:t>7.3.3 Align the operation of special funds with international bench-marks for fund management transparency. Regularly conduct risk assessments and organize public hearings to discuss audit findings.</w:t>
      </w:r>
    </w:p>
    <w:p w14:paraId="4C95E47F" w14:textId="77777777" w:rsidR="008D6182" w:rsidRDefault="008D6182" w:rsidP="00477582">
      <w:pPr>
        <w:jc w:val="both"/>
      </w:pPr>
    </w:p>
    <w:p w14:paraId="2D6BA844" w14:textId="77777777" w:rsidR="008D6182" w:rsidRDefault="008D6182" w:rsidP="00BE2315">
      <w:pPr>
        <w:ind w:firstLine="720"/>
        <w:jc w:val="both"/>
      </w:pPr>
      <w:r>
        <w:lastRenderedPageBreak/>
        <w:t>7.3.4 Establish a system that ensures the transparency, independence, and public oversight of the Health Insurance Fund's and Social Insurance Fund's budgets and fund management. Expand the scope, control, and functions/responsibilities of respective ministries, agencies, and National Councils.</w:t>
      </w:r>
    </w:p>
    <w:p w14:paraId="57F04E2C" w14:textId="77777777" w:rsidR="008D6182" w:rsidRDefault="008D6182" w:rsidP="00BE2315">
      <w:pPr>
        <w:ind w:firstLine="720"/>
        <w:jc w:val="both"/>
      </w:pPr>
      <w:r>
        <w:t xml:space="preserve">7.3.5 Publicly disclose reports of integrated plans, registration, </w:t>
      </w:r>
      <w:proofErr w:type="spellStart"/>
      <w:r>
        <w:t>imple</w:t>
      </w:r>
      <w:proofErr w:type="spellEnd"/>
      <w:r>
        <w:t>-mentation, and outcomes of projects funded by foreign loans and aid.</w:t>
      </w:r>
    </w:p>
    <w:p w14:paraId="7AC18145" w14:textId="77777777" w:rsidR="008D6182" w:rsidRDefault="008D6182" w:rsidP="00BE2315">
      <w:pPr>
        <w:ind w:firstLine="720"/>
        <w:jc w:val="both"/>
      </w:pPr>
      <w:r>
        <w:t>7.3.6 Integrate the registry of foreign loans and aid into the public sector financial management system, ensuring alignment with long-term de-</w:t>
      </w:r>
      <w:proofErr w:type="spellStart"/>
      <w:r>
        <w:t>velopment</w:t>
      </w:r>
      <w:proofErr w:type="spellEnd"/>
      <w:r>
        <w:t xml:space="preserve"> policies and planning.</w:t>
      </w:r>
    </w:p>
    <w:p w14:paraId="663F9178" w14:textId="77777777" w:rsidR="008D6182" w:rsidRDefault="008D6182" w:rsidP="00477582">
      <w:pPr>
        <w:jc w:val="both"/>
      </w:pPr>
      <w:r>
        <w:t>Objective 7.4. Optimize the system for needs-based procurement planning, oversight, and accountability.</w:t>
      </w:r>
    </w:p>
    <w:p w14:paraId="6E1E2B68" w14:textId="77777777" w:rsidR="008D6182" w:rsidRDefault="008D6182" w:rsidP="00BE2315">
      <w:pPr>
        <w:ind w:firstLine="720"/>
        <w:jc w:val="both"/>
      </w:pPr>
      <w:r>
        <w:t>7.4.1 Assess the impact of the Public Procurement Law and strengthen systems of oversight and accountability.</w:t>
      </w:r>
    </w:p>
    <w:p w14:paraId="478F4197" w14:textId="0235C3E7" w:rsidR="008D6182" w:rsidRDefault="008D6182" w:rsidP="00BE2315">
      <w:pPr>
        <w:ind w:firstLine="720"/>
        <w:jc w:val="both"/>
      </w:pPr>
      <w:r>
        <w:t>7.4.2 Clarify procedures, methods, and criteria for increasing the use of master agreements and direct procurement for goods and services, ensuring compliance with these standards.</w:t>
      </w:r>
    </w:p>
    <w:p w14:paraId="51D107C1" w14:textId="77777777" w:rsidR="008D6182" w:rsidRDefault="008D6182" w:rsidP="00BE2315">
      <w:pPr>
        <w:ind w:firstLine="720"/>
        <w:jc w:val="both"/>
      </w:pPr>
      <w:r>
        <w:t>7.4.3 Comprehensively digitize the public procurement process.</w:t>
      </w:r>
    </w:p>
    <w:p w14:paraId="7638A30D" w14:textId="4BBD3336" w:rsidR="008D6182" w:rsidRDefault="008D6182" w:rsidP="00AB7E44">
      <w:pPr>
        <w:ind w:firstLine="720"/>
        <w:jc w:val="both"/>
      </w:pPr>
      <w:r>
        <w:t>7.4.4 Align the planning of public procurement of goods and services with medium and long-term development policies and planning. Enhance transparency and strengthen oversight and accountability measures.</w:t>
      </w:r>
    </w:p>
    <w:p w14:paraId="6365685E" w14:textId="7D6D3E35" w:rsidR="008D6182" w:rsidRDefault="008D6182" w:rsidP="00AB7E44">
      <w:pPr>
        <w:ind w:firstLine="720"/>
        <w:jc w:val="both"/>
      </w:pPr>
      <w:r>
        <w:t>7.4.5 Reflect clauses addressing corruption and conflicts of interest in public procurement contracts. Provide for contract termination in case of violations, followed by indemnification, and ensure these actions are disclosed to the public.</w:t>
      </w:r>
    </w:p>
    <w:p w14:paraId="73C5379D" w14:textId="77777777" w:rsidR="008D6182" w:rsidRDefault="008D6182" w:rsidP="00477582">
      <w:pPr>
        <w:jc w:val="both"/>
      </w:pPr>
      <w:r>
        <w:t>Objective 7.5. Strengthen the transparency, independence, and impartiality of government and internal audit systems.</w:t>
      </w:r>
    </w:p>
    <w:p w14:paraId="6AF7F9FE" w14:textId="6E9E37D1" w:rsidR="008D6182" w:rsidRDefault="008D6182" w:rsidP="00AB7E44">
      <w:pPr>
        <w:ind w:firstLine="720"/>
        <w:jc w:val="both"/>
      </w:pPr>
      <w:r>
        <w:t>7.5.1 Amend the legal framework to enable the central state administrative body in charge of finance and budget, as well as the state audit institution, to serve as civil plaintiffs for claiming indemnification of losses resulting from corruption crimes.</w:t>
      </w:r>
    </w:p>
    <w:p w14:paraId="64FE48CF" w14:textId="77777777" w:rsidR="008D6182" w:rsidRDefault="008D6182" w:rsidP="00AB7E44">
      <w:pPr>
        <w:ind w:firstLine="720"/>
        <w:jc w:val="both"/>
      </w:pPr>
      <w:r>
        <w:t>7.5.2 Publicly disclose the state audit institution's thematic plans and audit results and ensure a feedback system is in place.</w:t>
      </w:r>
    </w:p>
    <w:p w14:paraId="0A3C28AF" w14:textId="77777777" w:rsidR="008D6182" w:rsidRDefault="008D6182" w:rsidP="00477582">
      <w:pPr>
        <w:jc w:val="both"/>
      </w:pPr>
    </w:p>
    <w:p w14:paraId="40F1823D" w14:textId="424C15F9" w:rsidR="008D6182" w:rsidRDefault="008D6182" w:rsidP="00AB7E44">
      <w:pPr>
        <w:ind w:firstLine="720"/>
        <w:jc w:val="both"/>
      </w:pPr>
      <w:r>
        <w:lastRenderedPageBreak/>
        <w:t>7.5.3 Improve government oversight and control mechanisms, including systems for implementing state audit conclusions and recommendations and imposing sanctions.</w:t>
      </w:r>
    </w:p>
    <w:p w14:paraId="7CEFD9D6" w14:textId="77777777" w:rsidR="008D6182" w:rsidRDefault="008D6182" w:rsidP="00AB7E44">
      <w:pPr>
        <w:ind w:firstLine="720"/>
        <w:jc w:val="both"/>
      </w:pPr>
      <w:r>
        <w:t>7.5.4 Ensure the process of engaging private audit companies in state audits is transparent and accountable.</w:t>
      </w:r>
    </w:p>
    <w:p w14:paraId="3A412A41" w14:textId="77777777" w:rsidR="008D6182" w:rsidRDefault="008D6182" w:rsidP="00AB7E44">
      <w:pPr>
        <w:ind w:firstLine="720"/>
        <w:jc w:val="both"/>
      </w:pPr>
      <w:r>
        <w:t>7.5.5 Enhance the internal audit systems within public agencies and among central and local state-owned enterprises.</w:t>
      </w:r>
    </w:p>
    <w:p w14:paraId="7C8721B2" w14:textId="1D60331C" w:rsidR="008D6182" w:rsidRDefault="008D6182" w:rsidP="00477582">
      <w:pPr>
        <w:jc w:val="both"/>
      </w:pPr>
      <w:r>
        <w:t>Goal 8. Enhance the governance of central and local state-owned enterprises to meet international benchmarks, establishing a transparent, efficient, and accountable oversight system.</w:t>
      </w:r>
    </w:p>
    <w:p w14:paraId="050E35F8" w14:textId="136D0F31" w:rsidR="008D6182" w:rsidRDefault="008D6182" w:rsidP="00477582">
      <w:pPr>
        <w:jc w:val="both"/>
      </w:pPr>
      <w:r>
        <w:t>Objective 8.1. Standardize the appointment of board members and executives of central and local state-owned enterprises and establish a control and accountability system equivalent to public companies listed on international stock exchanges.</w:t>
      </w:r>
    </w:p>
    <w:p w14:paraId="615F8F57" w14:textId="77777777" w:rsidR="008D6182" w:rsidRDefault="008D6182" w:rsidP="00AB7E44">
      <w:pPr>
        <w:ind w:firstLine="720"/>
        <w:jc w:val="both"/>
      </w:pPr>
      <w:r>
        <w:t>8.1.1 Elevate the existing standards of transparency, oversight, control, and accountability for central and local government-owned legal entities to an international level, akin to public companies listed on international stock exchanges.</w:t>
      </w:r>
    </w:p>
    <w:p w14:paraId="6B5FDDC9" w14:textId="59EC8791" w:rsidR="008D6182" w:rsidRDefault="008D6182" w:rsidP="00AB7E44">
      <w:pPr>
        <w:ind w:firstLine="720"/>
        <w:jc w:val="both"/>
      </w:pPr>
      <w:r>
        <w:t>8.1.2 Clearly define requirements and selection criteria for board members and executives of state and local state-owned enterprises, ensuring a fair, open, transparent, and free-from-external-influence competition for positions.</w:t>
      </w:r>
    </w:p>
    <w:p w14:paraId="49DA4E64" w14:textId="7B261268" w:rsidR="008D6182" w:rsidRDefault="008D6182" w:rsidP="006935D6">
      <w:pPr>
        <w:ind w:firstLine="720"/>
        <w:jc w:val="both"/>
      </w:pPr>
      <w:r>
        <w:t>8.1.3 Provide detailed articles and provisions in contracts and special labor agreements with corporate authorized executives, specifying expected results, measurable performance indicators, and terms and conditions for over-sight, control, liability, and indemnification for losses and da</w:t>
      </w:r>
      <w:r w:rsidR="006935D6">
        <w:t>m</w:t>
      </w:r>
      <w:r>
        <w:t>ages.</w:t>
      </w:r>
    </w:p>
    <w:p w14:paraId="6F7B6498" w14:textId="5B0DA17B" w:rsidR="008D6182" w:rsidRDefault="008D6182" w:rsidP="007D3776">
      <w:pPr>
        <w:ind w:firstLine="720"/>
        <w:jc w:val="both"/>
      </w:pPr>
      <w:r>
        <w:t>8.1.4 Establish a system that ensures transparent disclosure of wages, bonuses, and supports/allowances provided to company executives and authorized persons.</w:t>
      </w:r>
    </w:p>
    <w:p w14:paraId="7FDDD81F" w14:textId="77777777" w:rsidR="008D6182" w:rsidRDefault="008D6182" w:rsidP="007D3776">
      <w:pPr>
        <w:ind w:firstLine="720"/>
        <w:jc w:val="both"/>
      </w:pPr>
      <w:r>
        <w:t>8.1.5 Develop a detailed legal and regulatory framework for state-owned enterprises and central and local government-owned legal entities.</w:t>
      </w:r>
    </w:p>
    <w:p w14:paraId="66F69598" w14:textId="24EC56C7" w:rsidR="008D6182" w:rsidRDefault="008D6182" w:rsidP="007D3776">
      <w:pPr>
        <w:ind w:firstLine="720"/>
        <w:jc w:val="both"/>
      </w:pPr>
      <w:r>
        <w:t>8.1.6 Limit the establishment of new state-owned enterprises and central and local government-owned legal entities, including gradually reducing government fiscal expenditures (and the proportion of government shares in) in these legal entities.</w:t>
      </w:r>
    </w:p>
    <w:p w14:paraId="1CD5CBF3" w14:textId="77777777" w:rsidR="008D6182" w:rsidRDefault="008D6182" w:rsidP="00477582">
      <w:pPr>
        <w:jc w:val="both"/>
      </w:pPr>
    </w:p>
    <w:p w14:paraId="50FDFA0D" w14:textId="4E3EE5A6" w:rsidR="008D6182" w:rsidRDefault="008D6182" w:rsidP="00477582">
      <w:pPr>
        <w:jc w:val="both"/>
      </w:pPr>
      <w:r>
        <w:lastRenderedPageBreak/>
        <w:t>Objective 8.2. Minimize the risks of embezzlement, and money laundering at state-owned enterprises and central and local government-owned legal entities while increasing control and accountability.</w:t>
      </w:r>
    </w:p>
    <w:p w14:paraId="3FAC18A9" w14:textId="77777777" w:rsidR="008D6182" w:rsidRDefault="008D6182" w:rsidP="007C7E37">
      <w:pPr>
        <w:ind w:firstLine="720"/>
        <w:jc w:val="both"/>
      </w:pPr>
      <w:r>
        <w:t>8.2.1 Implement a compliance system in the operations of state-owned enterprises and central and local government-owned legal entities.</w:t>
      </w:r>
    </w:p>
    <w:p w14:paraId="13B0208B" w14:textId="358EC94C" w:rsidR="008D6182" w:rsidRDefault="008D6182" w:rsidP="00164DE1">
      <w:pPr>
        <w:ind w:firstLine="720"/>
        <w:jc w:val="both"/>
      </w:pPr>
      <w:r>
        <w:t>8.2.2 Forbid the utilization of funds by state-owned enterprises and central and local government-owned legal entities for non-designated purposes, including expenditures fulfilling politically motivated decisions, social welfare, support and allowances, discounts, and rewards.</w:t>
      </w:r>
    </w:p>
    <w:p w14:paraId="50F0E37C" w14:textId="42152998" w:rsidR="008D6182" w:rsidRDefault="008D6182" w:rsidP="00164DE1">
      <w:pPr>
        <w:ind w:firstLine="720"/>
        <w:jc w:val="both"/>
      </w:pPr>
      <w:r>
        <w:t>8.2.3 Establish conditions for the accessible publication of financial, compliance, and performance audit reports conducted at state-owned enterprises and central and local government-owned legal entities.</w:t>
      </w:r>
    </w:p>
    <w:p w14:paraId="63F16CC1" w14:textId="40E991D2" w:rsidR="008D6182" w:rsidRDefault="008D6182" w:rsidP="00164DE1">
      <w:pPr>
        <w:ind w:firstLine="720"/>
        <w:jc w:val="both"/>
      </w:pPr>
      <w:r>
        <w:t>8.2.4 Ensure that the dissemination of articles, programs, advertisements, and information for the public by state-owned enterprises and central and local government-owned legal entities is carried out in an open and trans-parent manner.</w:t>
      </w:r>
    </w:p>
    <w:p w14:paraId="7652FA65" w14:textId="5B8C0AD1" w:rsidR="008D6182" w:rsidRDefault="008D6182" w:rsidP="00477582">
      <w:pPr>
        <w:jc w:val="both"/>
      </w:pPr>
      <w:r>
        <w:t>Objective 8.3. Establish state-owned enterprises and central and local government-owned legal entities grounded on necessary studies, estimations, and cost-benefit analyses, and improve the criteria, needs, and procedures for their liquidation and restructuring.</w:t>
      </w:r>
    </w:p>
    <w:p w14:paraId="4214D34F" w14:textId="50A1CD25" w:rsidR="008D6182" w:rsidRDefault="008D6182" w:rsidP="00164DE1">
      <w:pPr>
        <w:ind w:firstLine="720"/>
        <w:jc w:val="both"/>
      </w:pPr>
      <w:r>
        <w:t>8.3.1 Develop a mechanism ensuring that state-owned enterprises and central and local government-owned legal entities and their subsidiaries/related companies are established, dissolved, and restructured based on comprehensive cash flow analysis, feasibility studies, estimated tax revenues, and relevant studies and analyses.</w:t>
      </w:r>
    </w:p>
    <w:p w14:paraId="2DBEBE9A" w14:textId="2687D27D" w:rsidR="00C10829" w:rsidRDefault="00C10829" w:rsidP="00164DE1">
      <w:pPr>
        <w:ind w:firstLine="720"/>
        <w:jc w:val="both"/>
      </w:pPr>
      <w:r>
        <w:t>8.3.2 Clarify the rationale and needs for independent auditing of the operations and finances of state-owned enterprises and central and local government-owned legal entities operating at a financial loss and take necessary measures accordingly.</w:t>
      </w:r>
    </w:p>
    <w:p w14:paraId="4B60D856" w14:textId="77777777" w:rsidR="00C10829" w:rsidRDefault="00C10829" w:rsidP="00477582">
      <w:pPr>
        <w:jc w:val="both"/>
      </w:pPr>
      <w:r>
        <w:t>Objective 8.4. Optimize revenue generation and equitable distribution of benefits to citizens from natural resources through the National Wealth Fund.</w:t>
      </w:r>
    </w:p>
    <w:p w14:paraId="1EFE7584" w14:textId="77777777" w:rsidR="00C10829" w:rsidRDefault="00C10829" w:rsidP="00164DE1">
      <w:pPr>
        <w:ind w:firstLine="720"/>
        <w:jc w:val="both"/>
      </w:pPr>
      <w:r>
        <w:t>8.4.1 Upgrade the management, structure, operational transparency, expenditures, returns/ benefits, oversight, and accountability of the National Wealth Fund to meet international standards and develop the necessary legal framework to ensure implementation of these standards.</w:t>
      </w:r>
    </w:p>
    <w:p w14:paraId="22EEFFF4" w14:textId="77777777" w:rsidR="00C10829" w:rsidRDefault="00C10829" w:rsidP="00477582">
      <w:pPr>
        <w:jc w:val="both"/>
      </w:pPr>
    </w:p>
    <w:p w14:paraId="45DDF38E" w14:textId="412ABED9" w:rsidR="00C10829" w:rsidRDefault="00C10829" w:rsidP="00164DE1">
      <w:pPr>
        <w:ind w:firstLine="720"/>
        <w:jc w:val="both"/>
      </w:pPr>
      <w:r>
        <w:lastRenderedPageBreak/>
        <w:t>8.4.2 Analyze revenues and expenditures of wealth funds, publicly dis-close their impacts and benefits/returns, and organize public hearings regarding the same.</w:t>
      </w:r>
    </w:p>
    <w:p w14:paraId="0BBAD348" w14:textId="34D8EC5C" w:rsidR="00C10829" w:rsidRDefault="00C10829" w:rsidP="00217F19">
      <w:pPr>
        <w:ind w:firstLine="720"/>
        <w:jc w:val="both"/>
      </w:pPr>
      <w:r>
        <w:t>8.4.3 Ensure that state-owned enterprises and private companies establish and adhere to a dividend policy.</w:t>
      </w:r>
    </w:p>
    <w:p w14:paraId="01899751" w14:textId="77777777" w:rsidR="00C10829" w:rsidRDefault="00C10829" w:rsidP="00217F19">
      <w:pPr>
        <w:ind w:firstLine="720"/>
        <w:jc w:val="both"/>
      </w:pPr>
      <w:r>
        <w:t>8.4.4 Establish a legal framework and environment that promotes transparency in the extractives industries.</w:t>
      </w:r>
    </w:p>
    <w:p w14:paraId="179DE406" w14:textId="099481ED" w:rsidR="00C10829" w:rsidRDefault="00C10829" w:rsidP="00477582">
      <w:pPr>
        <w:jc w:val="both"/>
      </w:pPr>
      <w:r>
        <w:t>Goal 9. Organize comprehensive and robust public awareness campaigns rooted in active public participation.</w:t>
      </w:r>
    </w:p>
    <w:p w14:paraId="2B64EFCA" w14:textId="21490870" w:rsidR="00C10829" w:rsidRDefault="00C10829" w:rsidP="00477582">
      <w:pPr>
        <w:jc w:val="both"/>
      </w:pPr>
      <w:r>
        <w:t>Objective 9.1. Plan and implement public awareness and enlightenment activities based on scientific and technological advancements and research findings.</w:t>
      </w:r>
    </w:p>
    <w:p w14:paraId="43760B35" w14:textId="77777777" w:rsidR="00C10829" w:rsidRDefault="00C10829" w:rsidP="00217F19">
      <w:pPr>
        <w:ind w:firstLine="720"/>
        <w:jc w:val="both"/>
      </w:pPr>
      <w:r>
        <w:t>9.1.1 Evaluate the impact of legislation and the effectiveness of an-</w:t>
      </w:r>
      <w:proofErr w:type="spellStart"/>
      <w:r>
        <w:t>ti</w:t>
      </w:r>
      <w:proofErr w:type="spellEnd"/>
      <w:r>
        <w:t>-corruption public awareness campaigns.</w:t>
      </w:r>
    </w:p>
    <w:p w14:paraId="5CAD13F2" w14:textId="77777777" w:rsidR="00C10829" w:rsidRDefault="00C10829" w:rsidP="00217F19">
      <w:pPr>
        <w:ind w:firstLine="720"/>
        <w:jc w:val="both"/>
      </w:pPr>
      <w:r>
        <w:t>9.1.2 Develop and implement tools and methodologies to evaluate the results and impact of public awareness activities.</w:t>
      </w:r>
    </w:p>
    <w:p w14:paraId="022B2465" w14:textId="2D7E4383" w:rsidR="00C10829" w:rsidRDefault="00C10829" w:rsidP="00217F19">
      <w:pPr>
        <w:ind w:firstLine="720"/>
        <w:jc w:val="both"/>
      </w:pPr>
      <w:r>
        <w:t>9.1.3 Organize awareness-raising and enlightenment activities tailored to various backgrounds, opinions, values, and cultural contexts to enhance effectiveness.</w:t>
      </w:r>
    </w:p>
    <w:p w14:paraId="010AF26B" w14:textId="7591CED7" w:rsidR="00C10829" w:rsidRDefault="00C10829" w:rsidP="00217F19">
      <w:pPr>
        <w:ind w:firstLine="720"/>
        <w:jc w:val="both"/>
      </w:pPr>
      <w:r>
        <w:t>9.1.4 Explore advanced information, communication technologies, and digital platforms for corruption prevention, public awareness, and enlightenment activities, and integrate these technologies into campaigns.</w:t>
      </w:r>
    </w:p>
    <w:p w14:paraId="64074C3B" w14:textId="4F09F738" w:rsidR="008D6182" w:rsidRDefault="00C10829" w:rsidP="00494172">
      <w:pPr>
        <w:ind w:firstLine="720"/>
        <w:jc w:val="both"/>
      </w:pPr>
      <w:r>
        <w:t>9.1.5 Engage and increase the participation of civil society and the private sector in public awareness campaigns, focusing on the causes, consequences, and prevention of corruption, as well as on fostering oversight.</w:t>
      </w:r>
    </w:p>
    <w:p w14:paraId="36795A29" w14:textId="4C5DEFD1" w:rsidR="00C10829" w:rsidRDefault="00C10829" w:rsidP="00477582">
      <w:pPr>
        <w:jc w:val="both"/>
      </w:pPr>
      <w:r>
        <w:t>Objective 9.2. Develop and disseminate content nationwide aimed at keeping the public free from corruption and improving social morale.</w:t>
      </w:r>
    </w:p>
    <w:p w14:paraId="41D0F842" w14:textId="77777777" w:rsidR="00C10829" w:rsidRDefault="00C10829" w:rsidP="00492DF5">
      <w:pPr>
        <w:ind w:firstLine="720"/>
        <w:jc w:val="both"/>
      </w:pPr>
      <w:r>
        <w:t>9.2.1 Create national campaigns that promote zero-tolerance against corruption.</w:t>
      </w:r>
    </w:p>
    <w:p w14:paraId="4F511CF7" w14:textId="6E144DB8" w:rsidR="00C10829" w:rsidRDefault="00C10829" w:rsidP="00492DF5">
      <w:pPr>
        <w:ind w:firstLine="720"/>
        <w:jc w:val="both"/>
      </w:pPr>
      <w:r>
        <w:t>9.2.2 Increase the participation of the culture, arts, sports, and media sectors in mainstreaming a zero-tolerance against corruption and develop channels for information exchange.</w:t>
      </w:r>
    </w:p>
    <w:p w14:paraId="73262CA5" w14:textId="77777777" w:rsidR="00C10829" w:rsidRDefault="00C10829" w:rsidP="00477582">
      <w:pPr>
        <w:jc w:val="both"/>
      </w:pPr>
      <w:r>
        <w:t>Objective 9.3. Reform educational content and programs at all levels, aligning them with international best practices to improve the results of anti-corruption educational initiatives and institutionalize regular monitoring and evaluation.</w:t>
      </w:r>
    </w:p>
    <w:p w14:paraId="1A8B982D" w14:textId="77777777" w:rsidR="00C10829" w:rsidRDefault="00C10829" w:rsidP="00477582">
      <w:pPr>
        <w:jc w:val="both"/>
      </w:pPr>
    </w:p>
    <w:p w14:paraId="7859AEEA" w14:textId="33084D41" w:rsidR="00C10829" w:rsidRDefault="00C10829" w:rsidP="00492DF5">
      <w:pPr>
        <w:ind w:firstLine="720"/>
        <w:jc w:val="both"/>
      </w:pPr>
      <w:r>
        <w:t>9.3.1 Reflect themes and content related to integrity and zero tolerance against corruption in educational content and programs at all levels, in line with the national context and international best practices, including analyses and impact evaluations.</w:t>
      </w:r>
    </w:p>
    <w:p w14:paraId="24BCCB42" w14:textId="77777777" w:rsidR="00C10829" w:rsidRDefault="00C10829" w:rsidP="00492DF5">
      <w:pPr>
        <w:ind w:firstLine="720"/>
        <w:jc w:val="both"/>
      </w:pPr>
      <w:r>
        <w:t>9.3.2 Develop risk-based training programs and guidelines/handouts and organize sequenced trainings to foster zero-tolerance against corruption.</w:t>
      </w:r>
    </w:p>
    <w:p w14:paraId="0001E1D6" w14:textId="77777777" w:rsidR="00C10829" w:rsidRDefault="00C10829" w:rsidP="00492DF5">
      <w:pPr>
        <w:ind w:firstLine="720"/>
        <w:jc w:val="both"/>
      </w:pPr>
      <w:r>
        <w:t>9.3.3 Strengthen the role of civil society organizations in corruption prevention and public awareness raising by increasing their participation and partnership.</w:t>
      </w:r>
    </w:p>
    <w:p w14:paraId="63F6A6F6" w14:textId="77777777" w:rsidR="00C10829" w:rsidRDefault="00C10829" w:rsidP="00477582">
      <w:pPr>
        <w:jc w:val="both"/>
      </w:pPr>
      <w:r>
        <w:t>Objective 9.4. Promote moral and ethical development by mitigating factors that compromise the integrity of children.</w:t>
      </w:r>
    </w:p>
    <w:p w14:paraId="514A3CF6" w14:textId="77777777" w:rsidR="00C10829" w:rsidRDefault="00C10829" w:rsidP="00492DF5">
      <w:pPr>
        <w:ind w:firstLine="720"/>
        <w:jc w:val="both"/>
      </w:pPr>
      <w:r>
        <w:t>9.4.1 Develop an evidence-based training and advocacy program to cultivate morals and ethics in children, mainstreaming child integrity in line with their age and modern pedagogical approaches.</w:t>
      </w:r>
    </w:p>
    <w:p w14:paraId="44CEE3D0" w14:textId="77777777" w:rsidR="00C10829" w:rsidRDefault="00C10829" w:rsidP="00492DF5">
      <w:pPr>
        <w:ind w:firstLine="720"/>
        <w:jc w:val="both"/>
      </w:pPr>
      <w:r>
        <w:t>9.4.2 Create a regulatory framework that sets standards for limiting inappropriate content for children.</w:t>
      </w:r>
    </w:p>
    <w:p w14:paraId="21AEC64F" w14:textId="23418D32" w:rsidR="00C10829" w:rsidRDefault="00C10829" w:rsidP="00492DF5">
      <w:pPr>
        <w:ind w:firstLine="720"/>
        <w:jc w:val="both"/>
      </w:pPr>
      <w:r>
        <w:t>9.4.3 Analyze factors that impact the integrity of children and implement measures to mitigate these factors.</w:t>
      </w:r>
    </w:p>
    <w:p w14:paraId="51420A12" w14:textId="77777777" w:rsidR="00C10829" w:rsidRDefault="00C10829" w:rsidP="00492DF5">
      <w:pPr>
        <w:ind w:firstLine="720"/>
        <w:jc w:val="both"/>
      </w:pPr>
      <w:r>
        <w:t xml:space="preserve">9.4.4 Regularly engage in various activities and measures through </w:t>
      </w:r>
      <w:proofErr w:type="spellStart"/>
      <w:r>
        <w:t>edu-cational</w:t>
      </w:r>
      <w:proofErr w:type="spellEnd"/>
      <w:r>
        <w:t xml:space="preserve"> institutions and families to develop zero tolerance against corruption and raise fair and honest citizens.</w:t>
      </w:r>
    </w:p>
    <w:p w14:paraId="45D5CD9B" w14:textId="77777777" w:rsidR="00C10829" w:rsidRDefault="00C10829" w:rsidP="00477582">
      <w:pPr>
        <w:jc w:val="both"/>
      </w:pPr>
      <w:r>
        <w:t>Objective 9.5. Create a public service culture and robust systems for recruiting persons who meet ethical requirements.</w:t>
      </w:r>
    </w:p>
    <w:p w14:paraId="1BA8E58E" w14:textId="706E52B8" w:rsidR="00C10829" w:rsidRDefault="00C10829" w:rsidP="00492DF5">
      <w:pPr>
        <w:ind w:firstLine="720"/>
        <w:jc w:val="both"/>
      </w:pPr>
      <w:r>
        <w:t>9.5.1 Organize sequenced anti-corruption training for public servants and senior officials and implement ethics and leadership programs.</w:t>
      </w:r>
    </w:p>
    <w:p w14:paraId="275F78E9" w14:textId="53625F04" w:rsidR="00C10829" w:rsidRDefault="00C10829" w:rsidP="00492DF5">
      <w:pPr>
        <w:ind w:firstLine="720"/>
        <w:jc w:val="both"/>
      </w:pPr>
      <w:r>
        <w:t>9.5.2 Promote whistleblowing channels, protection mechanisms for whistleblowers, and the importance of whistleblowing to foster whistleblowing.</w:t>
      </w:r>
    </w:p>
    <w:p w14:paraId="7D8F7034" w14:textId="7864B6AB" w:rsidR="00C10829" w:rsidRDefault="00C10829" w:rsidP="00477582">
      <w:pPr>
        <w:jc w:val="both"/>
      </w:pPr>
      <w:r>
        <w:t>Objective 9.6. Comprehensively plan and implement awareness-raising campaigns targeting activities with corruption risk, sector-specific issues, and con-texts, and consistently measure their impact and results.</w:t>
      </w:r>
    </w:p>
    <w:p w14:paraId="02D0672B" w14:textId="77777777" w:rsidR="00C10829" w:rsidRDefault="00C10829" w:rsidP="00477582">
      <w:pPr>
        <w:jc w:val="both"/>
      </w:pPr>
    </w:p>
    <w:p w14:paraId="10127BDF" w14:textId="4AC0BFBF" w:rsidR="00C10829" w:rsidRDefault="00C10829" w:rsidP="00A0356D">
      <w:pPr>
        <w:ind w:firstLine="720"/>
        <w:jc w:val="both"/>
      </w:pPr>
      <w:r>
        <w:lastRenderedPageBreak/>
        <w:t>9.6.1. Establish a network of governmental and non-governmental organizations to improve voter education and legal awareness, expand cooperation, and boost the outcomes of awareness-raising initiatives.</w:t>
      </w:r>
    </w:p>
    <w:p w14:paraId="5A2D8E07" w14:textId="48173B4D" w:rsidR="00C10829" w:rsidRDefault="00C10829" w:rsidP="00477582">
      <w:pPr>
        <w:jc w:val="both"/>
      </w:pPr>
      <w:r>
        <w:t>Goal 10. Establish a corruption prevention system within the operations of special institutions responsible for disaster relief, emergency response, and national security.</w:t>
      </w:r>
    </w:p>
    <w:p w14:paraId="5FE3D8E9" w14:textId="3E4ADC54" w:rsidR="00C10829" w:rsidRDefault="00C10829" w:rsidP="00477582">
      <w:pPr>
        <w:jc w:val="both"/>
      </w:pPr>
      <w:r>
        <w:t>Objective 10.1. Establish designated policies, programs, and systems for corruption prevention and improve transparency and internal controls within authorities with a special mandate for national security.</w:t>
      </w:r>
    </w:p>
    <w:p w14:paraId="3EB40744" w14:textId="77777777" w:rsidR="00C10829" w:rsidRDefault="00C10829" w:rsidP="0097149C">
      <w:pPr>
        <w:ind w:firstLine="720"/>
        <w:jc w:val="both"/>
      </w:pPr>
      <w:r>
        <w:t>10.1.1 Enhance the legal framework to ensure that the information of state-owned enterprises under national security agencies, including budgets, financials, and procurements (except for confidential information), is as trans-parent as possible. In addition, create a system for oversight and the imposition of sanctions.</w:t>
      </w:r>
    </w:p>
    <w:p w14:paraId="3AE58E27" w14:textId="7F8D10AE" w:rsidR="00C10829" w:rsidRDefault="00C10829" w:rsidP="0097149C">
      <w:pPr>
        <w:ind w:firstLine="720"/>
        <w:jc w:val="both"/>
      </w:pPr>
      <w:r>
        <w:t>10.1.2 Create a legal framework to protect whistleblowers within specialized agencies responsible for national security-related functions.</w:t>
      </w:r>
    </w:p>
    <w:p w14:paraId="601FD45D" w14:textId="3D6870EF" w:rsidR="00C10829" w:rsidRDefault="00C10829" w:rsidP="00477582">
      <w:pPr>
        <w:jc w:val="both"/>
      </w:pPr>
      <w:r>
        <w:t>Objective 10.2. Develop policies focused on preventing corruption in the financing, donations, and aid for disaster protection and emergency response measures, increasing control and liability measures in response to performance.</w:t>
      </w:r>
    </w:p>
    <w:p w14:paraId="159B5DBE" w14:textId="14673876" w:rsidR="00C10829" w:rsidRDefault="00C10829" w:rsidP="0097149C">
      <w:pPr>
        <w:ind w:firstLine="720"/>
        <w:jc w:val="both"/>
      </w:pPr>
      <w:r>
        <w:t>10.2.1 Create a legal environment that facilitates corruption-free, conflict of interest-free, open, and transparent public procurement during emergencies.</w:t>
      </w:r>
    </w:p>
    <w:p w14:paraId="2666DCF6" w14:textId="4499E55E" w:rsidR="00C10829" w:rsidRDefault="00C10829" w:rsidP="0097149C">
      <w:pPr>
        <w:ind w:firstLine="720"/>
        <w:jc w:val="both"/>
      </w:pPr>
      <w:r>
        <w:t>10.2.2 Create a legal framework declassifying procurement and expenditures of resources and reserves except those classified as strategic reserves and defense resources.</w:t>
      </w:r>
    </w:p>
    <w:p w14:paraId="17F8BFE1" w14:textId="6A87BA34" w:rsidR="00C10829" w:rsidRDefault="00C10829" w:rsidP="0097149C">
      <w:pPr>
        <w:ind w:firstLine="720"/>
        <w:jc w:val="both"/>
      </w:pPr>
      <w:r>
        <w:t>10.2.3 Introduce a public and open digital system for registering, publicizing, and overseeing expenditures of donations and aid received for disaster protection and emergency responses.</w:t>
      </w:r>
    </w:p>
    <w:p w14:paraId="74FAC84C" w14:textId="77777777" w:rsidR="00C10829" w:rsidRDefault="00C10829" w:rsidP="0097149C">
      <w:pPr>
        <w:ind w:firstLine="720"/>
        <w:jc w:val="both"/>
      </w:pPr>
      <w:r>
        <w:t>10.2.4 Collect monetary donations through a Single Treasury Account and provide instant public reporting on the spending of those donations.</w:t>
      </w:r>
    </w:p>
    <w:p w14:paraId="44102CF0" w14:textId="30CD3F0D" w:rsidR="00C10829" w:rsidRDefault="00C10829" w:rsidP="0097149C">
      <w:pPr>
        <w:ind w:firstLine="720"/>
        <w:jc w:val="both"/>
      </w:pPr>
      <w:r>
        <w:t>10.2.5 Ensure the inclusion of an IAAC representative in the State Emer-gency Commission during disaster prevention and state of emergency situations.</w:t>
      </w:r>
    </w:p>
    <w:p w14:paraId="6D779450" w14:textId="77777777" w:rsidR="00C10829" w:rsidRDefault="00C10829" w:rsidP="0097149C">
      <w:pPr>
        <w:ind w:firstLine="720"/>
        <w:jc w:val="both"/>
      </w:pPr>
      <w:r>
        <w:t>10.2.6 Identify corruption risks within agencies performing special tasks for disaster protection and emergency management and create conditions to ensure corruption-free preparedness.</w:t>
      </w:r>
    </w:p>
    <w:p w14:paraId="1F81A0F9" w14:textId="77777777" w:rsidR="00C10829" w:rsidRDefault="00C10829" w:rsidP="00477582">
      <w:pPr>
        <w:jc w:val="both"/>
      </w:pPr>
    </w:p>
    <w:p w14:paraId="4B09371D" w14:textId="580431B1" w:rsidR="00C10829" w:rsidRDefault="00C10829" w:rsidP="00477582">
      <w:pPr>
        <w:jc w:val="both"/>
      </w:pPr>
      <w:r>
        <w:lastRenderedPageBreak/>
        <w:t>Objective 10.3. Access, analyze, and study potential future corruption risks, develop responsive measures, and prevent potential h</w:t>
      </w:r>
      <w:r w:rsidR="007363E4">
        <w:t>arm</w:t>
      </w:r>
      <w:r>
        <w:t xml:space="preserve"> and damage.</w:t>
      </w:r>
    </w:p>
    <w:p w14:paraId="40441A89" w14:textId="629280AF" w:rsidR="00C10829" w:rsidRDefault="00C10829" w:rsidP="007363E4">
      <w:pPr>
        <w:ind w:firstLine="720"/>
        <w:jc w:val="both"/>
      </w:pPr>
      <w:r>
        <w:t>10.3.1 Develop a methodology for assessing potential threats with corruption risk, ensure preparedness, and prevent risks.</w:t>
      </w:r>
    </w:p>
    <w:p w14:paraId="0E772C49" w14:textId="50159AF0" w:rsidR="00C10829" w:rsidRDefault="00C10829" w:rsidP="007363E4">
      <w:pPr>
        <w:ind w:firstLine="720"/>
        <w:jc w:val="both"/>
      </w:pPr>
      <w:r>
        <w:t>10.3.2 Study occupations and work streams curren</w:t>
      </w:r>
      <w:r w:rsidR="00246453">
        <w:t>tl</w:t>
      </w:r>
      <w:r>
        <w:t>y experiencing or likely to face severe shortages in the future and develop a plan to respond.</w:t>
      </w:r>
    </w:p>
    <w:p w14:paraId="20D4E221" w14:textId="77777777" w:rsidR="00C10829" w:rsidRDefault="00C10829" w:rsidP="00246453">
      <w:pPr>
        <w:ind w:firstLine="720"/>
        <w:jc w:val="both"/>
      </w:pPr>
      <w:r>
        <w:t>10.3.3 Establish a system that identifies corruption risks by introducing scientific methods, cutting-edge technology, and innovative practices.</w:t>
      </w:r>
    </w:p>
    <w:p w14:paraId="2118D1FB" w14:textId="1CCA0E48" w:rsidR="00C10829" w:rsidRDefault="00C10829" w:rsidP="00477582">
      <w:pPr>
        <w:jc w:val="both"/>
      </w:pPr>
      <w:r>
        <w:t>Goal 11. Improve the arrangement and management systems for implementing, monitoring, evaluating, and reporting on the National An-</w:t>
      </w:r>
      <w:proofErr w:type="spellStart"/>
      <w:r>
        <w:t>ti</w:t>
      </w:r>
      <w:proofErr w:type="spellEnd"/>
      <w:r>
        <w:t>-Corruption Strategy.</w:t>
      </w:r>
    </w:p>
    <w:p w14:paraId="32BFE670" w14:textId="0E9297D5" w:rsidR="00C10829" w:rsidRDefault="00C10829" w:rsidP="00477582">
      <w:pPr>
        <w:jc w:val="both"/>
      </w:pPr>
      <w:r>
        <w:t>Objective 11.1. Improve the arrangement, organization, reporting, monitoring, and evaluation of the effectiveness of the National Anti-Corruption Strategy.</w:t>
      </w:r>
    </w:p>
    <w:p w14:paraId="7867F3DC" w14:textId="67D4209E" w:rsidR="00C10829" w:rsidRDefault="00C10829" w:rsidP="00246453">
      <w:pPr>
        <w:ind w:firstLine="720"/>
        <w:jc w:val="both"/>
      </w:pPr>
      <w:r>
        <w:t>11.1.1 The Government of Mongolia shall endorse an Action Plan for the National Anti-Corruption Strategy's implementation and provide the necessary funding. The Government of Mongolia will coordinate and oversee the anti-corruption efforts of ministries, government organizations, local governments, and state-owned enterprises.</w:t>
      </w:r>
    </w:p>
    <w:p w14:paraId="63D89217" w14:textId="75F31B63" w:rsidR="00C10829" w:rsidRDefault="00C10829" w:rsidP="00246453">
      <w:pPr>
        <w:ind w:firstLine="720"/>
        <w:jc w:val="both"/>
      </w:pPr>
      <w:r>
        <w:t>11.1.2 A designated department, operating under the IAAC, will be responsible for organizing strategy implementation activities, overseeing the National Anti-Corruption Strategy, compiling data and reports, evaluating implementation, providing recommendations, and disseminating public information.</w:t>
      </w:r>
    </w:p>
    <w:p w14:paraId="14921184" w14:textId="77777777" w:rsidR="00C10829" w:rsidRDefault="00C10829" w:rsidP="00246453">
      <w:pPr>
        <w:ind w:firstLine="720"/>
        <w:jc w:val="both"/>
      </w:pPr>
      <w:r>
        <w:t>11.1.3 Agencies responsible for strategy implementation shall submit annual reports to the Cabinet Secretariat and the IAAC by 1 February of the following year.</w:t>
      </w:r>
    </w:p>
    <w:p w14:paraId="5982215D" w14:textId="63208B17" w:rsidR="00C10829" w:rsidRDefault="00C10829" w:rsidP="00246453">
      <w:pPr>
        <w:ind w:firstLine="720"/>
        <w:jc w:val="both"/>
      </w:pPr>
      <w:r>
        <w:t xml:space="preserve">11.1.4 The Cabinet Secretariat and the IAAC shall compile the strategy implementation reports, monitor the operations of implementing agencies, evaluate the results, and present their findings and recommendations to the Legal Standing Committee of the State Great </w:t>
      </w:r>
      <w:proofErr w:type="spellStart"/>
      <w:r>
        <w:t>Khural</w:t>
      </w:r>
      <w:proofErr w:type="spellEnd"/>
      <w:r>
        <w:t xml:space="preserve"> of Mongolia.</w:t>
      </w:r>
    </w:p>
    <w:p w14:paraId="62B2CA8A" w14:textId="3379CFAA" w:rsidR="00C10829" w:rsidRDefault="00C10829" w:rsidP="00A70532">
      <w:pPr>
        <w:ind w:firstLine="720"/>
        <w:jc w:val="both"/>
      </w:pPr>
      <w:r>
        <w:t xml:space="preserve">11.1.5 The Legal Standing Committee of the State Great </w:t>
      </w:r>
      <w:proofErr w:type="spellStart"/>
      <w:r>
        <w:t>Khural</w:t>
      </w:r>
      <w:proofErr w:type="spellEnd"/>
      <w:r>
        <w:t xml:space="preserve"> of Mongolia shall review and discuss the reports, assessments, evaluations, and conclusions and may provide guidance on ensuring legislative compliance, eliminating violations, and intensifying efforts.</w:t>
      </w:r>
    </w:p>
    <w:sectPr w:rsidR="00C108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7CB"/>
    <w:rsid w:val="000373B9"/>
    <w:rsid w:val="000B5B61"/>
    <w:rsid w:val="000C5D19"/>
    <w:rsid w:val="000D7C39"/>
    <w:rsid w:val="00102992"/>
    <w:rsid w:val="00144E5A"/>
    <w:rsid w:val="001557CB"/>
    <w:rsid w:val="00164DE1"/>
    <w:rsid w:val="001C2271"/>
    <w:rsid w:val="001C6FFF"/>
    <w:rsid w:val="001E1135"/>
    <w:rsid w:val="001E3BA9"/>
    <w:rsid w:val="002146A8"/>
    <w:rsid w:val="00217F19"/>
    <w:rsid w:val="00246453"/>
    <w:rsid w:val="00270507"/>
    <w:rsid w:val="002753D2"/>
    <w:rsid w:val="00281623"/>
    <w:rsid w:val="0029035F"/>
    <w:rsid w:val="002A0B8F"/>
    <w:rsid w:val="00300F8F"/>
    <w:rsid w:val="00327F99"/>
    <w:rsid w:val="0033522F"/>
    <w:rsid w:val="003455C4"/>
    <w:rsid w:val="003B57B4"/>
    <w:rsid w:val="004009F3"/>
    <w:rsid w:val="00412095"/>
    <w:rsid w:val="00412D4B"/>
    <w:rsid w:val="00447C8C"/>
    <w:rsid w:val="004516D8"/>
    <w:rsid w:val="004568D9"/>
    <w:rsid w:val="00460DA5"/>
    <w:rsid w:val="00473721"/>
    <w:rsid w:val="00477582"/>
    <w:rsid w:val="00492DF5"/>
    <w:rsid w:val="00494172"/>
    <w:rsid w:val="004D626F"/>
    <w:rsid w:val="004D738D"/>
    <w:rsid w:val="004E7D84"/>
    <w:rsid w:val="00535DA6"/>
    <w:rsid w:val="00542336"/>
    <w:rsid w:val="00593863"/>
    <w:rsid w:val="006114F2"/>
    <w:rsid w:val="00613425"/>
    <w:rsid w:val="00626C72"/>
    <w:rsid w:val="00633F3B"/>
    <w:rsid w:val="006935D6"/>
    <w:rsid w:val="006D77DD"/>
    <w:rsid w:val="006F5D54"/>
    <w:rsid w:val="007151B0"/>
    <w:rsid w:val="00721B6D"/>
    <w:rsid w:val="007327C7"/>
    <w:rsid w:val="007363E4"/>
    <w:rsid w:val="00744163"/>
    <w:rsid w:val="007615F0"/>
    <w:rsid w:val="007818B6"/>
    <w:rsid w:val="00795A0C"/>
    <w:rsid w:val="007B4C95"/>
    <w:rsid w:val="007C7D97"/>
    <w:rsid w:val="007C7E37"/>
    <w:rsid w:val="007D3776"/>
    <w:rsid w:val="007F24EC"/>
    <w:rsid w:val="00805C16"/>
    <w:rsid w:val="0086412A"/>
    <w:rsid w:val="00866248"/>
    <w:rsid w:val="008706C1"/>
    <w:rsid w:val="00883C5C"/>
    <w:rsid w:val="008C24C9"/>
    <w:rsid w:val="008D6182"/>
    <w:rsid w:val="008E14AE"/>
    <w:rsid w:val="0095045F"/>
    <w:rsid w:val="00956856"/>
    <w:rsid w:val="0097149C"/>
    <w:rsid w:val="0097524B"/>
    <w:rsid w:val="00985879"/>
    <w:rsid w:val="009C0B52"/>
    <w:rsid w:val="00A0356D"/>
    <w:rsid w:val="00A70532"/>
    <w:rsid w:val="00A74A95"/>
    <w:rsid w:val="00A97CE0"/>
    <w:rsid w:val="00AB7E44"/>
    <w:rsid w:val="00AC7404"/>
    <w:rsid w:val="00AE4A62"/>
    <w:rsid w:val="00AF51E9"/>
    <w:rsid w:val="00B04385"/>
    <w:rsid w:val="00B26FE8"/>
    <w:rsid w:val="00B4180B"/>
    <w:rsid w:val="00B64D4B"/>
    <w:rsid w:val="00BA2056"/>
    <w:rsid w:val="00BA27C6"/>
    <w:rsid w:val="00BD23CC"/>
    <w:rsid w:val="00BE2315"/>
    <w:rsid w:val="00BE6D17"/>
    <w:rsid w:val="00BE6EE9"/>
    <w:rsid w:val="00BF4E84"/>
    <w:rsid w:val="00C10829"/>
    <w:rsid w:val="00C56ED6"/>
    <w:rsid w:val="00C90BE9"/>
    <w:rsid w:val="00CA17C4"/>
    <w:rsid w:val="00CE1B63"/>
    <w:rsid w:val="00D224D7"/>
    <w:rsid w:val="00D52ADC"/>
    <w:rsid w:val="00D613A2"/>
    <w:rsid w:val="00DB0638"/>
    <w:rsid w:val="00DC048B"/>
    <w:rsid w:val="00DC2E6E"/>
    <w:rsid w:val="00E37E83"/>
    <w:rsid w:val="00E40BE3"/>
    <w:rsid w:val="00E54CA4"/>
    <w:rsid w:val="00E54F30"/>
    <w:rsid w:val="00E941BF"/>
    <w:rsid w:val="00E9432D"/>
    <w:rsid w:val="00EC073E"/>
    <w:rsid w:val="00EC2ACD"/>
    <w:rsid w:val="00EC7A7C"/>
    <w:rsid w:val="00EE4B3F"/>
    <w:rsid w:val="00F07B8C"/>
    <w:rsid w:val="00F17B40"/>
    <w:rsid w:val="00F41FB0"/>
    <w:rsid w:val="00F4580C"/>
    <w:rsid w:val="00F458BA"/>
    <w:rsid w:val="00F70BA7"/>
    <w:rsid w:val="00F85030"/>
    <w:rsid w:val="00FC64E9"/>
    <w:rsid w:val="00FE044E"/>
    <w:rsid w:val="00FF7D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0901C"/>
  <w15:chartTrackingRefBased/>
  <w15:docId w15:val="{1FBEC924-CF88-44AE-8168-F2F31751A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57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57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57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57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57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57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57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57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57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57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57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57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57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57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57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57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57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57CB"/>
    <w:rPr>
      <w:rFonts w:eastAsiaTheme="majorEastAsia" w:cstheme="majorBidi"/>
      <w:color w:val="272727" w:themeColor="text1" w:themeTint="D8"/>
    </w:rPr>
  </w:style>
  <w:style w:type="paragraph" w:styleId="Title">
    <w:name w:val="Title"/>
    <w:basedOn w:val="Normal"/>
    <w:next w:val="Normal"/>
    <w:link w:val="TitleChar"/>
    <w:uiPriority w:val="10"/>
    <w:qFormat/>
    <w:rsid w:val="001557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57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57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57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57CB"/>
    <w:pPr>
      <w:spacing w:before="160"/>
      <w:jc w:val="center"/>
    </w:pPr>
    <w:rPr>
      <w:i/>
      <w:iCs/>
      <w:color w:val="404040" w:themeColor="text1" w:themeTint="BF"/>
    </w:rPr>
  </w:style>
  <w:style w:type="character" w:customStyle="1" w:styleId="QuoteChar">
    <w:name w:val="Quote Char"/>
    <w:basedOn w:val="DefaultParagraphFont"/>
    <w:link w:val="Quote"/>
    <w:uiPriority w:val="29"/>
    <w:rsid w:val="001557CB"/>
    <w:rPr>
      <w:i/>
      <w:iCs/>
      <w:color w:val="404040" w:themeColor="text1" w:themeTint="BF"/>
    </w:rPr>
  </w:style>
  <w:style w:type="paragraph" w:styleId="ListParagraph">
    <w:name w:val="List Paragraph"/>
    <w:basedOn w:val="Normal"/>
    <w:uiPriority w:val="34"/>
    <w:qFormat/>
    <w:rsid w:val="001557CB"/>
    <w:pPr>
      <w:ind w:left="720"/>
      <w:contextualSpacing/>
    </w:pPr>
  </w:style>
  <w:style w:type="character" w:styleId="IntenseEmphasis">
    <w:name w:val="Intense Emphasis"/>
    <w:basedOn w:val="DefaultParagraphFont"/>
    <w:uiPriority w:val="21"/>
    <w:qFormat/>
    <w:rsid w:val="001557CB"/>
    <w:rPr>
      <w:i/>
      <w:iCs/>
      <w:color w:val="0F4761" w:themeColor="accent1" w:themeShade="BF"/>
    </w:rPr>
  </w:style>
  <w:style w:type="paragraph" w:styleId="IntenseQuote">
    <w:name w:val="Intense Quote"/>
    <w:basedOn w:val="Normal"/>
    <w:next w:val="Normal"/>
    <w:link w:val="IntenseQuoteChar"/>
    <w:uiPriority w:val="30"/>
    <w:qFormat/>
    <w:rsid w:val="001557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57CB"/>
    <w:rPr>
      <w:i/>
      <w:iCs/>
      <w:color w:val="0F4761" w:themeColor="accent1" w:themeShade="BF"/>
    </w:rPr>
  </w:style>
  <w:style w:type="character" w:styleId="IntenseReference">
    <w:name w:val="Intense Reference"/>
    <w:basedOn w:val="DefaultParagraphFont"/>
    <w:uiPriority w:val="32"/>
    <w:qFormat/>
    <w:rsid w:val="001557CB"/>
    <w:rPr>
      <w:b/>
      <w:bCs/>
      <w:smallCaps/>
      <w:color w:val="0F4761" w:themeColor="accent1" w:themeShade="BF"/>
      <w:spacing w:val="5"/>
    </w:rPr>
  </w:style>
  <w:style w:type="character" w:styleId="BookTitle">
    <w:name w:val="Book Title"/>
    <w:basedOn w:val="DefaultParagraphFont"/>
    <w:uiPriority w:val="33"/>
    <w:qFormat/>
    <w:rsid w:val="00C90BE9"/>
    <w:rPr>
      <w:b/>
      <w:bCs/>
      <w:i/>
      <w:iCs/>
      <w:spacing w:val="5"/>
    </w:rPr>
  </w:style>
  <w:style w:type="paragraph" w:styleId="Caption">
    <w:name w:val="caption"/>
    <w:basedOn w:val="Normal"/>
    <w:next w:val="Normal"/>
    <w:uiPriority w:val="35"/>
    <w:semiHidden/>
    <w:unhideWhenUsed/>
    <w:qFormat/>
    <w:rsid w:val="00C90BE9"/>
    <w:pPr>
      <w:spacing w:after="200" w:line="240" w:lineRule="auto"/>
    </w:pPr>
    <w:rPr>
      <w:i/>
      <w:iCs/>
      <w:color w:val="0E2841" w:themeColor="text2"/>
      <w:sz w:val="18"/>
      <w:szCs w:val="18"/>
    </w:rPr>
  </w:style>
  <w:style w:type="character" w:styleId="Emphasis">
    <w:name w:val="Emphasis"/>
    <w:basedOn w:val="DefaultParagraphFont"/>
    <w:uiPriority w:val="20"/>
    <w:qFormat/>
    <w:rsid w:val="00C90BE9"/>
    <w:rPr>
      <w:i/>
      <w:iCs/>
    </w:rPr>
  </w:style>
  <w:style w:type="paragraph" w:styleId="NoSpacing">
    <w:name w:val="No Spacing"/>
    <w:uiPriority w:val="1"/>
    <w:qFormat/>
    <w:rsid w:val="00C90BE9"/>
    <w:pPr>
      <w:spacing w:after="0" w:line="240" w:lineRule="auto"/>
    </w:pPr>
  </w:style>
  <w:style w:type="character" w:styleId="Strong">
    <w:name w:val="Strong"/>
    <w:basedOn w:val="DefaultParagraphFont"/>
    <w:uiPriority w:val="22"/>
    <w:qFormat/>
    <w:rsid w:val="00C90BE9"/>
    <w:rPr>
      <w:b/>
      <w:bCs/>
    </w:rPr>
  </w:style>
  <w:style w:type="character" w:styleId="SubtleEmphasis">
    <w:name w:val="Subtle Emphasis"/>
    <w:basedOn w:val="DefaultParagraphFont"/>
    <w:uiPriority w:val="19"/>
    <w:qFormat/>
    <w:rsid w:val="00C90BE9"/>
    <w:rPr>
      <w:i/>
      <w:iCs/>
      <w:color w:val="404040" w:themeColor="text1" w:themeTint="BF"/>
    </w:rPr>
  </w:style>
  <w:style w:type="character" w:styleId="SubtleReference">
    <w:name w:val="Subtle Reference"/>
    <w:basedOn w:val="DefaultParagraphFont"/>
    <w:uiPriority w:val="31"/>
    <w:qFormat/>
    <w:rsid w:val="00C90BE9"/>
    <w:rPr>
      <w:smallCaps/>
      <w:color w:val="5A5A5A" w:themeColor="text1" w:themeTint="A5"/>
    </w:rPr>
  </w:style>
  <w:style w:type="paragraph" w:styleId="TOCHeading">
    <w:name w:val="TOC Heading"/>
    <w:basedOn w:val="Heading1"/>
    <w:next w:val="Normal"/>
    <w:uiPriority w:val="39"/>
    <w:semiHidden/>
    <w:unhideWhenUsed/>
    <w:qFormat/>
    <w:rsid w:val="00C90BE9"/>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22</Pages>
  <Words>7170</Words>
  <Characters>40872</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Khosbayar Bazarsad</dc:creator>
  <cp:keywords/>
  <dc:description/>
  <cp:lastModifiedBy>Khosbayar Bazarsad</cp:lastModifiedBy>
  <cp:revision>38</cp:revision>
  <dcterms:created xsi:type="dcterms:W3CDTF">2026-09-07T03:25:00Z</dcterms:created>
  <dcterms:modified xsi:type="dcterms:W3CDTF">2026-09-08T07:36:00Z</dcterms:modified>
</cp:coreProperties>
</file>